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923E2" w14:textId="77777777" w:rsidR="005F30B7" w:rsidRPr="005F30B7" w:rsidRDefault="005F30B7" w:rsidP="005F30B7">
      <w:pPr>
        <w:numPr>
          <w:ilvl w:val="0"/>
          <w:numId w:val="1"/>
        </w:numPr>
        <w:autoSpaceDE w:val="0"/>
        <w:autoSpaceDN w:val="0"/>
        <w:spacing w:line="240" w:lineRule="auto"/>
        <w:contextualSpacing/>
        <w:jc w:val="center"/>
        <w:rPr>
          <w:rFonts w:ascii="Times New Roman" w:eastAsia="Calibri" w:hAnsi="Times New Roman" w:cs="Times New Roman"/>
          <w:sz w:val="28"/>
          <w:szCs w:val="28"/>
          <w:lang w:eastAsia="ru-RU"/>
        </w:rPr>
      </w:pPr>
      <w:r w:rsidRPr="005F30B7">
        <w:rPr>
          <w:rFonts w:ascii="Times New Roman" w:eastAsia="Times New Roman" w:hAnsi="Times New Roman" w:cs="Times New Roman"/>
          <w:noProof/>
          <w:sz w:val="20"/>
          <w:szCs w:val="20"/>
          <w:lang w:val="ru-RU" w:eastAsia="ru-RU"/>
        </w:rPr>
        <w:drawing>
          <wp:anchor distT="0" distB="0" distL="114300" distR="114300" simplePos="0" relativeHeight="251659264" behindDoc="0" locked="0" layoutInCell="1" allowOverlap="1" wp14:anchorId="76096CDC" wp14:editId="62A23240">
            <wp:simplePos x="0" y="0"/>
            <wp:positionH relativeFrom="margin">
              <wp:posOffset>2732405</wp:posOffset>
            </wp:positionH>
            <wp:positionV relativeFrom="paragraph">
              <wp:posOffset>0</wp:posOffset>
            </wp:positionV>
            <wp:extent cx="476250" cy="609600"/>
            <wp:effectExtent l="0" t="0" r="0" b="0"/>
            <wp:wrapSquare wrapText="r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30B7">
        <w:rPr>
          <w:rFonts w:ascii="Times New Roman" w:eastAsia="Calibri" w:hAnsi="Times New Roman" w:cs="Times New Roman"/>
          <w:sz w:val="28"/>
          <w:szCs w:val="28"/>
          <w:lang w:eastAsia="ru-RU"/>
        </w:rPr>
        <w:t xml:space="preserve">                                                                                     </w:t>
      </w:r>
      <w:r w:rsidRPr="005F30B7">
        <w:rPr>
          <w:rFonts w:ascii="Times New Roman" w:eastAsia="Calibri" w:hAnsi="Times New Roman" w:cs="Times New Roman"/>
          <w:b/>
          <w:sz w:val="28"/>
          <w:szCs w:val="28"/>
          <w:lang w:eastAsia="ru-RU"/>
        </w:rPr>
        <w:t xml:space="preserve">            </w:t>
      </w:r>
      <w:r w:rsidRPr="005F30B7">
        <w:rPr>
          <w:rFonts w:ascii="Times New Roman" w:eastAsia="Calibri" w:hAnsi="Times New Roman" w:cs="Times New Roman"/>
          <w:sz w:val="28"/>
          <w:szCs w:val="28"/>
          <w:lang w:eastAsia="ru-RU"/>
        </w:rPr>
        <w:t xml:space="preserve">                        </w:t>
      </w:r>
    </w:p>
    <w:p w14:paraId="459286D8" w14:textId="77777777" w:rsidR="005F30B7" w:rsidRPr="005F30B7" w:rsidRDefault="005F30B7" w:rsidP="005F30B7">
      <w:pPr>
        <w:autoSpaceDE w:val="0"/>
        <w:autoSpaceDN w:val="0"/>
        <w:spacing w:line="240" w:lineRule="auto"/>
        <w:ind w:firstLine="0"/>
        <w:jc w:val="center"/>
        <w:rPr>
          <w:rFonts w:ascii="Times New Roman" w:eastAsia="Times New Roman" w:hAnsi="Times New Roman" w:cs="Times New Roman"/>
          <w:b/>
          <w:bCs/>
          <w:sz w:val="28"/>
          <w:szCs w:val="28"/>
          <w:lang w:eastAsia="ru-RU"/>
        </w:rPr>
      </w:pPr>
    </w:p>
    <w:p w14:paraId="214BDC1F" w14:textId="77777777" w:rsidR="005F30B7" w:rsidRPr="005F30B7" w:rsidRDefault="005F30B7" w:rsidP="005F30B7">
      <w:pPr>
        <w:autoSpaceDE w:val="0"/>
        <w:autoSpaceDN w:val="0"/>
        <w:spacing w:line="240" w:lineRule="auto"/>
        <w:ind w:firstLine="0"/>
        <w:jc w:val="center"/>
        <w:rPr>
          <w:rFonts w:ascii="Times New Roman" w:eastAsia="Times New Roman" w:hAnsi="Times New Roman" w:cs="Times New Roman"/>
          <w:b/>
          <w:bCs/>
          <w:sz w:val="28"/>
          <w:szCs w:val="28"/>
          <w:lang w:eastAsia="ru-RU"/>
        </w:rPr>
      </w:pPr>
    </w:p>
    <w:p w14:paraId="764847F5" w14:textId="77777777" w:rsidR="005F30B7" w:rsidRPr="005F30B7" w:rsidRDefault="005F30B7" w:rsidP="005F30B7">
      <w:pPr>
        <w:autoSpaceDE w:val="0"/>
        <w:autoSpaceDN w:val="0"/>
        <w:spacing w:line="240" w:lineRule="auto"/>
        <w:ind w:firstLine="0"/>
        <w:jc w:val="center"/>
        <w:rPr>
          <w:rFonts w:ascii="Times New Roman" w:eastAsia="Times New Roman" w:hAnsi="Times New Roman" w:cs="Times New Roman"/>
          <w:b/>
          <w:bCs/>
          <w:sz w:val="28"/>
          <w:szCs w:val="28"/>
          <w:lang w:eastAsia="ru-RU"/>
        </w:rPr>
      </w:pPr>
      <w:r w:rsidRPr="005F30B7">
        <w:rPr>
          <w:rFonts w:ascii="Times New Roman" w:eastAsia="Times New Roman" w:hAnsi="Times New Roman" w:cs="Times New Roman"/>
          <w:b/>
          <w:bCs/>
          <w:sz w:val="28"/>
          <w:szCs w:val="28"/>
          <w:lang w:eastAsia="ru-RU"/>
        </w:rPr>
        <w:t>УКРАЇНА</w:t>
      </w:r>
    </w:p>
    <w:p w14:paraId="4DFD72C5" w14:textId="77777777" w:rsidR="005F30B7" w:rsidRPr="005F30B7" w:rsidRDefault="005F30B7" w:rsidP="005F30B7">
      <w:pPr>
        <w:autoSpaceDE w:val="0"/>
        <w:autoSpaceDN w:val="0"/>
        <w:spacing w:line="240" w:lineRule="auto"/>
        <w:ind w:firstLine="0"/>
        <w:jc w:val="center"/>
        <w:rPr>
          <w:rFonts w:ascii="Times New Roman" w:eastAsia="Times New Roman" w:hAnsi="Times New Roman" w:cs="Times New Roman"/>
          <w:b/>
          <w:bCs/>
          <w:sz w:val="28"/>
          <w:szCs w:val="28"/>
          <w:lang w:eastAsia="ru-RU"/>
        </w:rPr>
      </w:pPr>
      <w:r w:rsidRPr="005F30B7">
        <w:rPr>
          <w:rFonts w:ascii="Times New Roman" w:eastAsia="Times New Roman" w:hAnsi="Times New Roman" w:cs="Times New Roman"/>
          <w:b/>
          <w:bCs/>
          <w:sz w:val="28"/>
          <w:szCs w:val="28"/>
          <w:lang w:eastAsia="ru-RU"/>
        </w:rPr>
        <w:t>ФОНТАНСЬКА СІЛЬСЬКА РАДА</w:t>
      </w:r>
    </w:p>
    <w:p w14:paraId="0F28D7A5" w14:textId="77777777" w:rsidR="005F30B7" w:rsidRDefault="005F30B7" w:rsidP="005F30B7">
      <w:pPr>
        <w:autoSpaceDE w:val="0"/>
        <w:autoSpaceDN w:val="0"/>
        <w:spacing w:line="240" w:lineRule="auto"/>
        <w:ind w:firstLine="0"/>
        <w:jc w:val="center"/>
        <w:rPr>
          <w:rFonts w:ascii="Times New Roman" w:eastAsia="Times New Roman" w:hAnsi="Times New Roman" w:cs="Times New Roman"/>
          <w:b/>
          <w:bCs/>
          <w:sz w:val="28"/>
          <w:szCs w:val="28"/>
          <w:lang w:eastAsia="ru-RU"/>
        </w:rPr>
      </w:pPr>
      <w:r w:rsidRPr="005F30B7">
        <w:rPr>
          <w:rFonts w:ascii="Times New Roman" w:eastAsia="Times New Roman" w:hAnsi="Times New Roman" w:cs="Times New Roman"/>
          <w:b/>
          <w:bCs/>
          <w:sz w:val="28"/>
          <w:szCs w:val="28"/>
          <w:lang w:eastAsia="ru-RU"/>
        </w:rPr>
        <w:t>ОДЕСЬКОГО РАЙОНУ ОДЕСЬКОЇ ОБЛАСТІ</w:t>
      </w:r>
    </w:p>
    <w:p w14:paraId="2A4CDB98" w14:textId="4616FF7A" w:rsidR="00262DC2" w:rsidRPr="00E77CAF" w:rsidRDefault="00262DC2" w:rsidP="00262DC2">
      <w:pPr>
        <w:autoSpaceDE w:val="0"/>
        <w:autoSpaceDN w:val="0"/>
        <w:spacing w:line="240" w:lineRule="auto"/>
        <w:ind w:left="5103" w:firstLine="0"/>
        <w:jc w:val="left"/>
        <w:rPr>
          <w:rFonts w:ascii="Times New Roman" w:eastAsia="Times New Roman" w:hAnsi="Times New Roman" w:cs="Times New Roman"/>
          <w:bCs/>
          <w:sz w:val="28"/>
          <w:szCs w:val="28"/>
          <w:lang w:eastAsia="ru-RU"/>
        </w:rPr>
      </w:pPr>
    </w:p>
    <w:p w14:paraId="2E2F565A" w14:textId="272EB7FB" w:rsidR="000C7132" w:rsidRDefault="00262DC2" w:rsidP="00262DC2">
      <w:pPr>
        <w:autoSpaceDE w:val="0"/>
        <w:autoSpaceDN w:val="0"/>
        <w:spacing w:line="240" w:lineRule="auto"/>
        <w:ind w:firstLine="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РІШЕННЯ </w:t>
      </w:r>
    </w:p>
    <w:p w14:paraId="69055657" w14:textId="77777777" w:rsidR="00262DC2" w:rsidRDefault="00262DC2" w:rsidP="00262DC2">
      <w:pPr>
        <w:autoSpaceDE w:val="0"/>
        <w:autoSpaceDN w:val="0"/>
        <w:spacing w:line="240" w:lineRule="auto"/>
        <w:ind w:firstLine="0"/>
        <w:jc w:val="center"/>
        <w:rPr>
          <w:rFonts w:ascii="Times New Roman" w:eastAsia="Times New Roman" w:hAnsi="Times New Roman" w:cs="Times New Roman"/>
          <w:b/>
          <w:bCs/>
          <w:sz w:val="28"/>
          <w:szCs w:val="28"/>
          <w:lang w:eastAsia="ru-RU"/>
        </w:rPr>
      </w:pPr>
    </w:p>
    <w:p w14:paraId="6696FE2E" w14:textId="436E6251" w:rsidR="00262DC2" w:rsidRDefault="004C5EB5" w:rsidP="00262DC2">
      <w:pPr>
        <w:autoSpaceDE w:val="0"/>
        <w:autoSpaceDN w:val="0"/>
        <w:spacing w:line="240" w:lineRule="auto"/>
        <w:ind w:firstLine="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Сім</w:t>
      </w:r>
      <w:r w:rsidR="00262DC2">
        <w:rPr>
          <w:rFonts w:ascii="Times New Roman" w:eastAsia="Times New Roman" w:hAnsi="Times New Roman" w:cs="Times New Roman"/>
          <w:b/>
          <w:bCs/>
          <w:sz w:val="28"/>
          <w:szCs w:val="28"/>
          <w:lang w:eastAsia="ru-RU"/>
        </w:rPr>
        <w:t xml:space="preserve">десят другої сесії Фонтанської сільської ради </w:t>
      </w:r>
      <w:r w:rsidR="00262DC2">
        <w:rPr>
          <w:rFonts w:ascii="Times New Roman" w:eastAsia="Times New Roman" w:hAnsi="Times New Roman" w:cs="Times New Roman"/>
          <w:b/>
          <w:bCs/>
          <w:sz w:val="28"/>
          <w:szCs w:val="28"/>
          <w:lang w:val="en-GB" w:eastAsia="ru-RU"/>
        </w:rPr>
        <w:t>VIII</w:t>
      </w:r>
      <w:r w:rsidR="00262DC2" w:rsidRPr="009555FC">
        <w:rPr>
          <w:rFonts w:ascii="Times New Roman" w:eastAsia="Times New Roman" w:hAnsi="Times New Roman" w:cs="Times New Roman"/>
          <w:b/>
          <w:bCs/>
          <w:sz w:val="28"/>
          <w:szCs w:val="28"/>
          <w:lang w:eastAsia="ru-RU"/>
        </w:rPr>
        <w:t xml:space="preserve"> </w:t>
      </w:r>
      <w:r w:rsidR="00262DC2">
        <w:rPr>
          <w:rFonts w:ascii="Times New Roman" w:eastAsia="Times New Roman" w:hAnsi="Times New Roman" w:cs="Times New Roman"/>
          <w:b/>
          <w:bCs/>
          <w:sz w:val="28"/>
          <w:szCs w:val="28"/>
          <w:lang w:eastAsia="ru-RU"/>
        </w:rPr>
        <w:t>скликання</w:t>
      </w:r>
    </w:p>
    <w:p w14:paraId="1ED4DC6A" w14:textId="77777777" w:rsidR="00262DC2" w:rsidRDefault="00262DC2" w:rsidP="00262DC2">
      <w:pPr>
        <w:autoSpaceDE w:val="0"/>
        <w:autoSpaceDN w:val="0"/>
        <w:spacing w:line="240" w:lineRule="auto"/>
        <w:ind w:firstLine="0"/>
        <w:jc w:val="center"/>
        <w:rPr>
          <w:rFonts w:ascii="Times New Roman" w:eastAsia="Times New Roman" w:hAnsi="Times New Roman" w:cs="Times New Roman"/>
          <w:b/>
          <w:bCs/>
          <w:sz w:val="28"/>
          <w:szCs w:val="28"/>
          <w:lang w:eastAsia="ru-RU"/>
        </w:rPr>
      </w:pPr>
    </w:p>
    <w:p w14:paraId="53F4E432" w14:textId="6F14AE64" w:rsidR="00262DC2" w:rsidRPr="00262DC2" w:rsidRDefault="00262DC2" w:rsidP="00262DC2">
      <w:pPr>
        <w:autoSpaceDE w:val="0"/>
        <w:autoSpaceDN w:val="0"/>
        <w:spacing w:line="240" w:lineRule="auto"/>
        <w:ind w:firstLine="0"/>
        <w:jc w:val="lef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3057</w:t>
      </w:r>
      <w:r>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val="en-GB" w:eastAsia="ru-RU"/>
        </w:rPr>
        <w:t>VIII</w:t>
      </w:r>
      <w:r>
        <w:rPr>
          <w:rFonts w:ascii="Times New Roman" w:eastAsia="Times New Roman" w:hAnsi="Times New Roman" w:cs="Times New Roman"/>
          <w:b/>
          <w:bCs/>
          <w:sz w:val="28"/>
          <w:szCs w:val="28"/>
          <w:lang w:eastAsia="ru-RU"/>
        </w:rPr>
        <w:t xml:space="preserve">                                                                      від 17 квітня 2025</w:t>
      </w:r>
      <w:r w:rsidR="00423B36">
        <w:rPr>
          <w:rFonts w:ascii="Times New Roman" w:eastAsia="Times New Roman" w:hAnsi="Times New Roman" w:cs="Times New Roman"/>
          <w:b/>
          <w:bCs/>
          <w:sz w:val="28"/>
          <w:szCs w:val="28"/>
          <w:lang w:eastAsia="ru-RU"/>
        </w:rPr>
        <w:t xml:space="preserve"> року</w:t>
      </w:r>
    </w:p>
    <w:p w14:paraId="324DD193" w14:textId="77777777" w:rsidR="00262DC2" w:rsidRPr="00262DC2" w:rsidRDefault="00262DC2" w:rsidP="00262DC2">
      <w:pPr>
        <w:autoSpaceDE w:val="0"/>
        <w:autoSpaceDN w:val="0"/>
        <w:spacing w:line="240" w:lineRule="auto"/>
        <w:ind w:firstLine="0"/>
        <w:jc w:val="left"/>
        <w:rPr>
          <w:rFonts w:ascii="Times New Roman" w:eastAsia="Times New Roman" w:hAnsi="Times New Roman" w:cs="Times New Roman"/>
          <w:b/>
          <w:bCs/>
          <w:sz w:val="28"/>
          <w:szCs w:val="28"/>
          <w:lang w:eastAsia="ru-RU"/>
        </w:rPr>
      </w:pPr>
    </w:p>
    <w:p w14:paraId="77907244" w14:textId="4D89C998" w:rsidR="003561D1" w:rsidRPr="00E77CAF" w:rsidRDefault="00CD130A" w:rsidP="009555FC">
      <w:pPr>
        <w:autoSpaceDE w:val="0"/>
        <w:autoSpaceDN w:val="0"/>
        <w:spacing w:line="240" w:lineRule="auto"/>
        <w:ind w:firstLine="0"/>
        <w:rPr>
          <w:rFonts w:ascii="Times New Roman" w:eastAsia="Times New Roman" w:hAnsi="Times New Roman" w:cs="Times New Roman"/>
          <w:b/>
          <w:color w:val="000000"/>
          <w:sz w:val="28"/>
          <w:szCs w:val="28"/>
        </w:rPr>
      </w:pPr>
      <w:r w:rsidRPr="00E77CAF">
        <w:rPr>
          <w:rFonts w:ascii="Times New Roman" w:eastAsia="Times New Roman" w:hAnsi="Times New Roman" w:cs="Times New Roman"/>
          <w:b/>
          <w:color w:val="000000"/>
          <w:sz w:val="28"/>
          <w:szCs w:val="28"/>
        </w:rPr>
        <w:t xml:space="preserve">Про </w:t>
      </w:r>
      <w:r w:rsidR="004F3292" w:rsidRPr="00E77CAF">
        <w:rPr>
          <w:rFonts w:ascii="Times New Roman" w:eastAsia="Times New Roman" w:hAnsi="Times New Roman" w:cs="Times New Roman"/>
          <w:b/>
          <w:color w:val="000000"/>
          <w:sz w:val="28"/>
          <w:szCs w:val="28"/>
        </w:rPr>
        <w:t xml:space="preserve">внесення змін до рішення </w:t>
      </w:r>
      <w:bookmarkStart w:id="0" w:name="_Hlk197338746"/>
      <w:r w:rsidR="009555FC">
        <w:rPr>
          <w:rFonts w:ascii="Times New Roman" w:eastAsia="Times New Roman" w:hAnsi="Times New Roman" w:cs="Times New Roman"/>
          <w:b/>
          <w:bCs/>
          <w:sz w:val="28"/>
          <w:szCs w:val="28"/>
          <w:lang w:eastAsia="ru-RU"/>
        </w:rPr>
        <w:t xml:space="preserve">Шістдесят другої сесії Фонтанської сільської ради </w:t>
      </w:r>
      <w:bookmarkStart w:id="1" w:name="_Hlk186099489"/>
      <w:r w:rsidR="009555FC">
        <w:rPr>
          <w:rFonts w:ascii="Times New Roman" w:eastAsia="Times New Roman" w:hAnsi="Times New Roman" w:cs="Times New Roman"/>
          <w:b/>
          <w:bCs/>
          <w:sz w:val="28"/>
          <w:szCs w:val="28"/>
          <w:lang w:val="en-GB" w:eastAsia="ru-RU"/>
        </w:rPr>
        <w:t>VIII</w:t>
      </w:r>
      <w:r w:rsidR="009555FC" w:rsidRPr="009555FC">
        <w:rPr>
          <w:rFonts w:ascii="Times New Roman" w:eastAsia="Times New Roman" w:hAnsi="Times New Roman" w:cs="Times New Roman"/>
          <w:b/>
          <w:bCs/>
          <w:sz w:val="28"/>
          <w:szCs w:val="28"/>
          <w:lang w:eastAsia="ru-RU"/>
        </w:rPr>
        <w:t xml:space="preserve"> </w:t>
      </w:r>
      <w:bookmarkEnd w:id="1"/>
      <w:r w:rsidR="009555FC">
        <w:rPr>
          <w:rFonts w:ascii="Times New Roman" w:eastAsia="Times New Roman" w:hAnsi="Times New Roman" w:cs="Times New Roman"/>
          <w:b/>
          <w:bCs/>
          <w:sz w:val="28"/>
          <w:szCs w:val="28"/>
          <w:lang w:eastAsia="ru-RU"/>
        </w:rPr>
        <w:t>скликання</w:t>
      </w:r>
      <w:bookmarkEnd w:id="0"/>
      <w:r w:rsidR="009555FC">
        <w:rPr>
          <w:rFonts w:ascii="Times New Roman" w:eastAsia="Times New Roman" w:hAnsi="Times New Roman" w:cs="Times New Roman"/>
          <w:b/>
          <w:bCs/>
          <w:sz w:val="28"/>
          <w:szCs w:val="28"/>
          <w:lang w:eastAsia="ru-RU"/>
        </w:rPr>
        <w:t xml:space="preserve"> </w:t>
      </w:r>
      <w:bookmarkStart w:id="2" w:name="_Hlk197338777"/>
      <w:r w:rsidR="009555FC">
        <w:rPr>
          <w:rFonts w:ascii="Times New Roman" w:eastAsia="Times New Roman" w:hAnsi="Times New Roman" w:cs="Times New Roman"/>
          <w:b/>
          <w:bCs/>
          <w:sz w:val="28"/>
          <w:szCs w:val="28"/>
          <w:lang w:eastAsia="ru-RU"/>
        </w:rPr>
        <w:t>№2676-</w:t>
      </w:r>
      <w:r w:rsidR="009555FC">
        <w:rPr>
          <w:rFonts w:ascii="Times New Roman" w:eastAsia="Times New Roman" w:hAnsi="Times New Roman" w:cs="Times New Roman"/>
          <w:b/>
          <w:bCs/>
          <w:sz w:val="28"/>
          <w:szCs w:val="28"/>
          <w:lang w:val="en-GB" w:eastAsia="ru-RU"/>
        </w:rPr>
        <w:t>VIII</w:t>
      </w:r>
      <w:r w:rsidR="009555FC">
        <w:rPr>
          <w:rFonts w:ascii="Times New Roman" w:eastAsia="Times New Roman" w:hAnsi="Times New Roman" w:cs="Times New Roman"/>
          <w:b/>
          <w:bCs/>
          <w:sz w:val="28"/>
          <w:szCs w:val="28"/>
          <w:lang w:eastAsia="ru-RU"/>
        </w:rPr>
        <w:t xml:space="preserve"> </w:t>
      </w:r>
      <w:bookmarkEnd w:id="2"/>
      <w:r w:rsidR="009555FC">
        <w:rPr>
          <w:rFonts w:ascii="Times New Roman" w:eastAsia="Times New Roman" w:hAnsi="Times New Roman" w:cs="Times New Roman"/>
          <w:b/>
          <w:bCs/>
          <w:sz w:val="28"/>
          <w:szCs w:val="28"/>
          <w:lang w:eastAsia="ru-RU"/>
        </w:rPr>
        <w:t>від 24</w:t>
      </w:r>
      <w:r w:rsidR="009555FC" w:rsidRPr="00C84730">
        <w:rPr>
          <w:rFonts w:ascii="Times New Roman" w:eastAsia="Times New Roman" w:hAnsi="Times New Roman" w:cs="Times New Roman"/>
          <w:b/>
          <w:bCs/>
          <w:sz w:val="28"/>
          <w:szCs w:val="28"/>
          <w:lang w:eastAsia="ru-RU"/>
        </w:rPr>
        <w:t xml:space="preserve"> </w:t>
      </w:r>
      <w:r w:rsidR="009555FC">
        <w:rPr>
          <w:rFonts w:ascii="Times New Roman" w:eastAsia="Times New Roman" w:hAnsi="Times New Roman" w:cs="Times New Roman"/>
          <w:b/>
          <w:bCs/>
          <w:sz w:val="28"/>
          <w:szCs w:val="28"/>
          <w:lang w:eastAsia="ru-RU"/>
        </w:rPr>
        <w:t>грудня 2024 року «</w:t>
      </w:r>
      <w:r w:rsidR="009555FC" w:rsidRPr="000607EB">
        <w:rPr>
          <w:rFonts w:ascii="Times New Roman" w:eastAsia="Times New Roman" w:hAnsi="Times New Roman" w:cs="Times New Roman"/>
          <w:b/>
          <w:color w:val="000000"/>
          <w:sz w:val="28"/>
          <w:szCs w:val="28"/>
        </w:rPr>
        <w:t>Про затвердження структури, штатної чисельності,</w:t>
      </w:r>
      <w:r w:rsidR="00CB0BB5">
        <w:rPr>
          <w:rFonts w:ascii="Times New Roman" w:eastAsia="Times New Roman" w:hAnsi="Times New Roman" w:cs="Times New Roman"/>
          <w:b/>
          <w:color w:val="000000"/>
          <w:sz w:val="28"/>
          <w:szCs w:val="28"/>
        </w:rPr>
        <w:t xml:space="preserve"> </w:t>
      </w:r>
      <w:r w:rsidR="009555FC" w:rsidRPr="000607EB">
        <w:rPr>
          <w:rFonts w:ascii="Times New Roman" w:eastAsia="Times New Roman" w:hAnsi="Times New Roman" w:cs="Times New Roman"/>
          <w:b/>
          <w:color w:val="000000"/>
          <w:sz w:val="28"/>
          <w:szCs w:val="28"/>
        </w:rPr>
        <w:t>штатного розпису, положення про преміювання,</w:t>
      </w:r>
      <w:r w:rsidR="009555FC">
        <w:rPr>
          <w:rFonts w:ascii="Times New Roman" w:eastAsia="Times New Roman" w:hAnsi="Times New Roman" w:cs="Times New Roman"/>
          <w:b/>
          <w:color w:val="000000"/>
          <w:sz w:val="28"/>
          <w:szCs w:val="28"/>
        </w:rPr>
        <w:t xml:space="preserve"> </w:t>
      </w:r>
      <w:r w:rsidR="009555FC" w:rsidRPr="000607EB">
        <w:rPr>
          <w:rFonts w:ascii="Times New Roman" w:eastAsia="Times New Roman" w:hAnsi="Times New Roman" w:cs="Times New Roman"/>
          <w:b/>
          <w:color w:val="000000"/>
          <w:sz w:val="28"/>
          <w:szCs w:val="28"/>
        </w:rPr>
        <w:t>встановлення надбавок та надання матеріальної допомоги працівникам Центру надання соціальних послуг Фонтанської сільської ради Одеського району Одеської області</w:t>
      </w:r>
      <w:r w:rsidR="0052403B" w:rsidRPr="00E77CAF">
        <w:rPr>
          <w:rFonts w:ascii="Times New Roman" w:eastAsia="Times New Roman" w:hAnsi="Times New Roman" w:cs="Times New Roman"/>
          <w:b/>
          <w:color w:val="000000"/>
          <w:sz w:val="28"/>
          <w:szCs w:val="28"/>
        </w:rPr>
        <w:t>»</w:t>
      </w:r>
      <w:r w:rsidR="005F30B7" w:rsidRPr="00E77CAF">
        <w:rPr>
          <w:rFonts w:ascii="Times New Roman" w:eastAsia="Times New Roman" w:hAnsi="Times New Roman" w:cs="Times New Roman"/>
          <w:b/>
          <w:color w:val="000000"/>
          <w:sz w:val="28"/>
          <w:szCs w:val="28"/>
        </w:rPr>
        <w:t xml:space="preserve"> </w:t>
      </w:r>
    </w:p>
    <w:p w14:paraId="11994DBA" w14:textId="77777777" w:rsidR="00630050" w:rsidRPr="00E77CAF" w:rsidRDefault="00630050" w:rsidP="00630050">
      <w:pPr>
        <w:tabs>
          <w:tab w:val="left" w:pos="6360"/>
          <w:tab w:val="right" w:pos="9354"/>
        </w:tabs>
        <w:spacing w:line="240" w:lineRule="auto"/>
        <w:ind w:firstLine="0"/>
        <w:rPr>
          <w:rFonts w:ascii="Times New Roman" w:eastAsia="Times New Roman" w:hAnsi="Times New Roman" w:cs="Times New Roman"/>
          <w:b/>
          <w:color w:val="000000"/>
          <w:sz w:val="28"/>
          <w:szCs w:val="28"/>
        </w:rPr>
      </w:pPr>
    </w:p>
    <w:p w14:paraId="5BD48C06" w14:textId="77777777" w:rsidR="009555FC" w:rsidRDefault="009555FC" w:rsidP="009555FC">
      <w:pPr>
        <w:tabs>
          <w:tab w:val="left" w:pos="6360"/>
          <w:tab w:val="right" w:pos="9354"/>
        </w:tabs>
        <w:spacing w:line="240" w:lineRule="auto"/>
        <w:rPr>
          <w:rFonts w:ascii="Times New Roman" w:hAnsi="Times New Roman" w:cs="Times New Roman"/>
          <w:bCs/>
          <w:sz w:val="28"/>
          <w:szCs w:val="28"/>
          <w:shd w:val="clear" w:color="auto" w:fill="FFFFFF"/>
        </w:rPr>
      </w:pPr>
      <w:r w:rsidRPr="000607EB">
        <w:rPr>
          <w:rFonts w:ascii="Times New Roman" w:eastAsia="Times New Roman" w:hAnsi="Times New Roman" w:cs="Times New Roman"/>
          <w:sz w:val="28"/>
          <w:szCs w:val="28"/>
        </w:rPr>
        <w:t>Відповідно до Закону України «Про соціальні послуги» від 17.01.2019 №2671-</w:t>
      </w:r>
      <w:r w:rsidRPr="000607EB">
        <w:rPr>
          <w:rFonts w:ascii="Times New Roman" w:eastAsia="Times New Roman" w:hAnsi="Times New Roman" w:cs="Times New Roman"/>
          <w:sz w:val="28"/>
          <w:szCs w:val="28"/>
          <w:lang w:val="en-US"/>
        </w:rPr>
        <w:t>V</w:t>
      </w:r>
      <w:r w:rsidRPr="000607EB">
        <w:rPr>
          <w:rFonts w:ascii="Times New Roman" w:eastAsia="Times New Roman" w:hAnsi="Times New Roman" w:cs="Times New Roman"/>
          <w:sz w:val="28"/>
          <w:szCs w:val="28"/>
        </w:rPr>
        <w:t>Ш,  Постанови КМУ «Деяких питання діяльності центрів надання соціальних послуг» №177  від 03.03.2020, Постанови КМУ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від 30.08.2002 №1298, Наказу Міністерства праці та соціальної політики України, Міністерство охорони здоров’я України «Про впорядкування умов оплати праці працівників закладів охорони здоров’я та установ соціального захисту населення» № 308/519 від 05.10.2005, Наказу Міністерства соціальної політики України від 18.05.2015 №526 «Про умови оплати праці працівників закладів соціального захисту дітей, закладів соціального обслуговування, закладів соціальної підтримки сімей, дітей та молоді і центрів соціальних служб для сім’ї, дітей та молоді», Наказу Міністерства соціальної політики України від 15.06.2011№239 «Про затвердження Порядку виплати надбавки за вислугу років працівникам державних та комунальних установ соціального захисту населення</w:t>
      </w:r>
      <w:r w:rsidRPr="000607EB">
        <w:rPr>
          <w:rFonts w:ascii="Times New Roman" w:hAnsi="Times New Roman" w:cs="Times New Roman"/>
          <w:bCs/>
          <w:sz w:val="28"/>
          <w:szCs w:val="28"/>
          <w:shd w:val="clear" w:color="auto" w:fill="FFFFFF"/>
        </w:rPr>
        <w:t xml:space="preserve">, </w:t>
      </w:r>
      <w:r w:rsidRPr="00704C8F">
        <w:rPr>
          <w:rFonts w:ascii="Times New Roman" w:hAnsi="Times New Roman" w:cs="Times New Roman"/>
          <w:sz w:val="28"/>
          <w:szCs w:val="28"/>
        </w:rPr>
        <w:t xml:space="preserve">Постанови </w:t>
      </w:r>
      <w:r>
        <w:rPr>
          <w:rFonts w:ascii="Times New Roman" w:hAnsi="Times New Roman" w:cs="Times New Roman"/>
          <w:sz w:val="28"/>
          <w:szCs w:val="28"/>
        </w:rPr>
        <w:t>КМУ</w:t>
      </w:r>
      <w:r w:rsidRPr="00704C8F">
        <w:rPr>
          <w:rFonts w:ascii="Times New Roman" w:hAnsi="Times New Roman" w:cs="Times New Roman"/>
          <w:sz w:val="28"/>
          <w:szCs w:val="28"/>
        </w:rPr>
        <w:t xml:space="preserve"> «Деякі питання оплати праці </w:t>
      </w:r>
      <w:r w:rsidRPr="00704C8F">
        <w:rPr>
          <w:rFonts w:ascii="Times New Roman" w:hAnsi="Times New Roman" w:cs="Times New Roman"/>
          <w:bCs/>
          <w:sz w:val="28"/>
          <w:szCs w:val="28"/>
        </w:rPr>
        <w:t>фахівців із супроводу ветеранів війни та демобілізованих осіб</w:t>
      </w:r>
      <w:r>
        <w:rPr>
          <w:rFonts w:ascii="Times New Roman" w:hAnsi="Times New Roman" w:cs="Times New Roman"/>
          <w:bCs/>
          <w:sz w:val="28"/>
          <w:szCs w:val="28"/>
        </w:rPr>
        <w:t>» №868 від 02.08.2024, Постанови КМУ «Деякі питання забезпечення інституту помічника ветерана в системі переходу від військової служби до цивільного життя»</w:t>
      </w:r>
      <w:r w:rsidRPr="00704C8F">
        <w:rPr>
          <w:rFonts w:ascii="Times New Roman" w:hAnsi="Times New Roman" w:cs="Times New Roman"/>
          <w:sz w:val="28"/>
          <w:szCs w:val="28"/>
        </w:rPr>
        <w:t xml:space="preserve"> </w:t>
      </w:r>
      <w:r>
        <w:rPr>
          <w:rFonts w:ascii="Times New Roman" w:hAnsi="Times New Roman" w:cs="Times New Roman"/>
          <w:sz w:val="28"/>
          <w:szCs w:val="28"/>
        </w:rPr>
        <w:t xml:space="preserve"> №881 від 02.08.2024,</w:t>
      </w:r>
      <w:r w:rsidRPr="000607EB">
        <w:rPr>
          <w:rFonts w:ascii="Times New Roman" w:hAnsi="Times New Roman" w:cs="Times New Roman"/>
          <w:bCs/>
          <w:sz w:val="28"/>
          <w:szCs w:val="28"/>
          <w:shd w:val="clear" w:color="auto" w:fill="FFFFFF"/>
        </w:rPr>
        <w:t xml:space="preserve">керуючись ст.26, ст.59 Закону України «Про місцеве самоврядування в Україні», Фонтанська сільська рада Одеського району Одеської області, - </w:t>
      </w:r>
    </w:p>
    <w:p w14:paraId="35F1C68F" w14:textId="77777777" w:rsidR="004C5EB5" w:rsidRPr="000607EB" w:rsidRDefault="004C5EB5" w:rsidP="009555FC">
      <w:pPr>
        <w:tabs>
          <w:tab w:val="left" w:pos="6360"/>
          <w:tab w:val="right" w:pos="9354"/>
        </w:tabs>
        <w:spacing w:line="240" w:lineRule="auto"/>
        <w:rPr>
          <w:rFonts w:ascii="Times New Roman" w:hAnsi="Times New Roman" w:cs="Times New Roman"/>
          <w:bCs/>
          <w:sz w:val="28"/>
          <w:szCs w:val="28"/>
          <w:shd w:val="clear" w:color="auto" w:fill="FFFFFF"/>
        </w:rPr>
      </w:pPr>
    </w:p>
    <w:p w14:paraId="11D2A429" w14:textId="317F9643" w:rsidR="00DF69AF" w:rsidRDefault="00CD130A" w:rsidP="00CD130A">
      <w:pPr>
        <w:spacing w:line="240" w:lineRule="auto"/>
        <w:jc w:val="center"/>
        <w:rPr>
          <w:rFonts w:ascii="Times New Roman" w:hAnsi="Times New Roman" w:cs="Times New Roman"/>
          <w:b/>
          <w:bCs/>
          <w:sz w:val="28"/>
          <w:szCs w:val="28"/>
          <w:lang w:eastAsia="uk-UA"/>
        </w:rPr>
      </w:pPr>
      <w:r w:rsidRPr="00E77CAF">
        <w:rPr>
          <w:rFonts w:ascii="Times New Roman" w:hAnsi="Times New Roman" w:cs="Times New Roman"/>
          <w:b/>
          <w:bCs/>
          <w:sz w:val="28"/>
          <w:szCs w:val="28"/>
          <w:lang w:eastAsia="uk-UA"/>
        </w:rPr>
        <w:t>ВИРІШИЛА:</w:t>
      </w:r>
    </w:p>
    <w:p w14:paraId="3D657BF8" w14:textId="77777777" w:rsidR="00EA10B7" w:rsidRDefault="00EA10B7" w:rsidP="00CD130A">
      <w:pPr>
        <w:spacing w:line="240" w:lineRule="auto"/>
        <w:jc w:val="center"/>
        <w:rPr>
          <w:rFonts w:ascii="Times New Roman" w:hAnsi="Times New Roman" w:cs="Times New Roman"/>
          <w:b/>
          <w:bCs/>
          <w:sz w:val="28"/>
          <w:szCs w:val="28"/>
          <w:lang w:eastAsia="uk-UA"/>
        </w:rPr>
      </w:pPr>
    </w:p>
    <w:p w14:paraId="2BE939E2" w14:textId="37E39C63" w:rsidR="00C756BD" w:rsidRPr="00EE25BD" w:rsidRDefault="00EE25BD" w:rsidP="00EE25BD">
      <w:pPr>
        <w:autoSpaceDE w:val="0"/>
        <w:autoSpaceDN w:val="0"/>
        <w:spacing w:line="240" w:lineRule="auto"/>
        <w:ind w:firstLine="0"/>
        <w:rPr>
          <w:rFonts w:ascii="Times New Roman" w:hAnsi="Times New Roman" w:cs="Times New Roman"/>
          <w:bCs/>
          <w:sz w:val="28"/>
          <w:szCs w:val="28"/>
          <w:lang w:eastAsia="uk-UA"/>
        </w:rPr>
      </w:pPr>
      <w:r>
        <w:rPr>
          <w:rFonts w:ascii="Times New Roman" w:hAnsi="Times New Roman" w:cs="Times New Roman"/>
          <w:sz w:val="28"/>
          <w:szCs w:val="28"/>
          <w:lang w:eastAsia="uk-UA"/>
        </w:rPr>
        <w:lastRenderedPageBreak/>
        <w:t xml:space="preserve">        </w:t>
      </w:r>
      <w:r w:rsidR="00C756BD" w:rsidRPr="00C756BD">
        <w:rPr>
          <w:rFonts w:ascii="Times New Roman" w:hAnsi="Times New Roman" w:cs="Times New Roman"/>
          <w:sz w:val="28"/>
          <w:szCs w:val="28"/>
          <w:lang w:eastAsia="uk-UA"/>
        </w:rPr>
        <w:t>1.</w:t>
      </w:r>
      <w:r w:rsidR="00C756BD" w:rsidRPr="00C756BD">
        <w:rPr>
          <w:rFonts w:ascii="Times New Roman" w:eastAsia="Times New Roman" w:hAnsi="Times New Roman" w:cs="Times New Roman"/>
          <w:color w:val="000000"/>
          <w:sz w:val="28"/>
          <w:szCs w:val="28"/>
        </w:rPr>
        <w:t xml:space="preserve"> </w:t>
      </w:r>
      <w:r w:rsidR="00C756BD" w:rsidRPr="00E77CAF">
        <w:rPr>
          <w:rFonts w:ascii="Times New Roman" w:eastAsia="Times New Roman" w:hAnsi="Times New Roman" w:cs="Times New Roman"/>
          <w:color w:val="000000"/>
          <w:sz w:val="28"/>
          <w:szCs w:val="28"/>
        </w:rPr>
        <w:t>Внести зміни та викласти в новій редакції</w:t>
      </w:r>
      <w:r w:rsidRPr="00EE25BD">
        <w:rPr>
          <w:rFonts w:ascii="Times New Roman" w:eastAsia="Times New Roman" w:hAnsi="Times New Roman" w:cs="Times New Roman"/>
          <w:b/>
          <w:color w:val="000000"/>
          <w:sz w:val="28"/>
          <w:szCs w:val="28"/>
        </w:rPr>
        <w:t xml:space="preserve"> </w:t>
      </w:r>
      <w:r w:rsidRPr="00EE25BD">
        <w:rPr>
          <w:rFonts w:ascii="Times New Roman" w:eastAsia="Times New Roman" w:hAnsi="Times New Roman" w:cs="Times New Roman"/>
          <w:bCs/>
          <w:color w:val="000000"/>
          <w:sz w:val="28"/>
          <w:szCs w:val="28"/>
        </w:rPr>
        <w:t xml:space="preserve">рішення </w:t>
      </w:r>
      <w:r w:rsidRPr="00EE25BD">
        <w:rPr>
          <w:rFonts w:ascii="Times New Roman" w:eastAsia="Times New Roman" w:hAnsi="Times New Roman" w:cs="Times New Roman"/>
          <w:bCs/>
          <w:sz w:val="28"/>
          <w:szCs w:val="28"/>
          <w:lang w:eastAsia="ru-RU"/>
        </w:rPr>
        <w:t xml:space="preserve">Шістдесят другої сесії Фонтанської сільської ради </w:t>
      </w:r>
      <w:r w:rsidRPr="00EE25BD">
        <w:rPr>
          <w:rFonts w:ascii="Times New Roman" w:eastAsia="Times New Roman" w:hAnsi="Times New Roman" w:cs="Times New Roman"/>
          <w:bCs/>
          <w:sz w:val="28"/>
          <w:szCs w:val="28"/>
          <w:lang w:val="en-GB" w:eastAsia="ru-RU"/>
        </w:rPr>
        <w:t>VIII</w:t>
      </w:r>
      <w:r w:rsidRPr="00EE25BD">
        <w:rPr>
          <w:rFonts w:ascii="Times New Roman" w:eastAsia="Times New Roman" w:hAnsi="Times New Roman" w:cs="Times New Roman"/>
          <w:bCs/>
          <w:sz w:val="28"/>
          <w:szCs w:val="28"/>
          <w:lang w:eastAsia="ru-RU"/>
        </w:rPr>
        <w:t xml:space="preserve"> скликання №2676-</w:t>
      </w:r>
      <w:r w:rsidRPr="00EE25BD">
        <w:rPr>
          <w:rFonts w:ascii="Times New Roman" w:eastAsia="Times New Roman" w:hAnsi="Times New Roman" w:cs="Times New Roman"/>
          <w:bCs/>
          <w:sz w:val="28"/>
          <w:szCs w:val="28"/>
          <w:lang w:val="en-GB" w:eastAsia="ru-RU"/>
        </w:rPr>
        <w:t>VIII</w:t>
      </w:r>
      <w:r w:rsidRPr="00EE25BD">
        <w:rPr>
          <w:rFonts w:ascii="Times New Roman" w:eastAsia="Times New Roman" w:hAnsi="Times New Roman" w:cs="Times New Roman"/>
          <w:bCs/>
          <w:sz w:val="28"/>
          <w:szCs w:val="28"/>
          <w:lang w:eastAsia="ru-RU"/>
        </w:rPr>
        <w:t xml:space="preserve"> від 24 грудня 2024 року «</w:t>
      </w:r>
      <w:r w:rsidRPr="00EE25BD">
        <w:rPr>
          <w:rFonts w:ascii="Times New Roman" w:eastAsia="Times New Roman" w:hAnsi="Times New Roman" w:cs="Times New Roman"/>
          <w:bCs/>
          <w:color w:val="000000"/>
          <w:sz w:val="28"/>
          <w:szCs w:val="28"/>
        </w:rPr>
        <w:t xml:space="preserve">Про затвердження структури, штатної чисельності, штатного розпису, положення про преміювання, встановлення надбавок та надання матеріальної допомоги працівникам Центру надання соціальних послуг Фонтанської сільської ради Одеського району Одеської області» </w:t>
      </w:r>
    </w:p>
    <w:p w14:paraId="40926566" w14:textId="7BFEAF91" w:rsidR="00EA10B7" w:rsidRPr="00E77CAF" w:rsidRDefault="00EE25BD" w:rsidP="00EA10B7">
      <w:pPr>
        <w:tabs>
          <w:tab w:val="left" w:pos="6360"/>
          <w:tab w:val="right" w:pos="9354"/>
        </w:tabs>
        <w:spacing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w:t>
      </w:r>
      <w:r w:rsidR="00EA10B7" w:rsidRPr="00E77CAF">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Затвердити</w:t>
      </w:r>
      <w:r w:rsidR="00EA10B7" w:rsidRPr="00E77CAF">
        <w:rPr>
          <w:rFonts w:ascii="Times New Roman" w:eastAsia="Times New Roman" w:hAnsi="Times New Roman" w:cs="Times New Roman"/>
          <w:color w:val="000000"/>
          <w:sz w:val="28"/>
          <w:szCs w:val="28"/>
        </w:rPr>
        <w:t xml:space="preserve"> структуру, штатну чисельність Центру надання соціальних послуг Фонтанської сільської ради Одеського району Одеської області з 01.0</w:t>
      </w:r>
      <w:r w:rsidR="00EA10B7">
        <w:rPr>
          <w:rFonts w:ascii="Times New Roman" w:eastAsia="Times New Roman" w:hAnsi="Times New Roman" w:cs="Times New Roman"/>
          <w:color w:val="000000"/>
          <w:sz w:val="28"/>
          <w:szCs w:val="28"/>
        </w:rPr>
        <w:t>5</w:t>
      </w:r>
      <w:r w:rsidR="00EA10B7" w:rsidRPr="00E77CAF">
        <w:rPr>
          <w:rFonts w:ascii="Times New Roman" w:eastAsia="Times New Roman" w:hAnsi="Times New Roman" w:cs="Times New Roman"/>
          <w:color w:val="000000"/>
          <w:sz w:val="28"/>
          <w:szCs w:val="28"/>
        </w:rPr>
        <w:t>.202</w:t>
      </w:r>
      <w:r w:rsidR="00EA10B7">
        <w:rPr>
          <w:rFonts w:ascii="Times New Roman" w:eastAsia="Times New Roman" w:hAnsi="Times New Roman" w:cs="Times New Roman"/>
          <w:color w:val="000000"/>
          <w:sz w:val="28"/>
          <w:szCs w:val="28"/>
        </w:rPr>
        <w:t>5</w:t>
      </w:r>
      <w:r w:rsidR="00EA10B7" w:rsidRPr="00E77CAF">
        <w:rPr>
          <w:rFonts w:ascii="Times New Roman" w:eastAsia="Times New Roman" w:hAnsi="Times New Roman" w:cs="Times New Roman"/>
          <w:color w:val="000000"/>
          <w:sz w:val="28"/>
          <w:szCs w:val="28"/>
        </w:rPr>
        <w:t xml:space="preserve"> року,  </w:t>
      </w:r>
      <w:r w:rsidR="00EA10B7" w:rsidRPr="00E77CAF">
        <w:rPr>
          <w:rFonts w:ascii="Times New Roman" w:eastAsia="Times New Roman" w:hAnsi="Times New Roman" w:cs="Times New Roman"/>
          <w:sz w:val="28"/>
          <w:szCs w:val="28"/>
        </w:rPr>
        <w:t>додаток 1.</w:t>
      </w:r>
    </w:p>
    <w:p w14:paraId="4B48BFAA" w14:textId="3F151216" w:rsidR="00EA10B7" w:rsidRPr="00E77CAF" w:rsidRDefault="00EE25BD" w:rsidP="00EA10B7">
      <w:pPr>
        <w:tabs>
          <w:tab w:val="left" w:pos="6360"/>
          <w:tab w:val="right" w:pos="9354"/>
        </w:tabs>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EA10B7" w:rsidRPr="00E77CAF">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Затвердити</w:t>
      </w:r>
      <w:r w:rsidR="00EA10B7" w:rsidRPr="00E77CAF">
        <w:rPr>
          <w:rFonts w:ascii="Times New Roman" w:eastAsia="Times New Roman" w:hAnsi="Times New Roman" w:cs="Times New Roman"/>
          <w:sz w:val="28"/>
          <w:szCs w:val="28"/>
        </w:rPr>
        <w:t xml:space="preserve"> штатний розпис Центру надання соціальних послуг Фонтанської сільської </w:t>
      </w:r>
      <w:r w:rsidR="00EA10B7" w:rsidRPr="00E77CAF">
        <w:rPr>
          <w:rFonts w:ascii="Times New Roman" w:eastAsia="Times New Roman" w:hAnsi="Times New Roman" w:cs="Times New Roman"/>
          <w:color w:val="000000"/>
          <w:sz w:val="28"/>
          <w:szCs w:val="28"/>
        </w:rPr>
        <w:t>ради Одеського району Одеської області з посадовими окладами з 01.0</w:t>
      </w:r>
      <w:r w:rsidR="00EA10B7">
        <w:rPr>
          <w:rFonts w:ascii="Times New Roman" w:eastAsia="Times New Roman" w:hAnsi="Times New Roman" w:cs="Times New Roman"/>
          <w:color w:val="000000"/>
          <w:sz w:val="28"/>
          <w:szCs w:val="28"/>
        </w:rPr>
        <w:t>5</w:t>
      </w:r>
      <w:r w:rsidR="00EA10B7" w:rsidRPr="00E77CAF">
        <w:rPr>
          <w:rFonts w:ascii="Times New Roman" w:eastAsia="Times New Roman" w:hAnsi="Times New Roman" w:cs="Times New Roman"/>
          <w:color w:val="000000"/>
          <w:sz w:val="28"/>
          <w:szCs w:val="28"/>
        </w:rPr>
        <w:t>.202</w:t>
      </w:r>
      <w:r w:rsidR="00EA10B7">
        <w:rPr>
          <w:rFonts w:ascii="Times New Roman" w:eastAsia="Times New Roman" w:hAnsi="Times New Roman" w:cs="Times New Roman"/>
          <w:color w:val="000000"/>
          <w:sz w:val="28"/>
          <w:szCs w:val="28"/>
        </w:rPr>
        <w:t>5</w:t>
      </w:r>
      <w:r w:rsidR="00EA10B7" w:rsidRPr="00E77CAF">
        <w:rPr>
          <w:rFonts w:ascii="Times New Roman" w:eastAsia="Times New Roman" w:hAnsi="Times New Roman" w:cs="Times New Roman"/>
          <w:color w:val="000000"/>
          <w:sz w:val="28"/>
          <w:szCs w:val="28"/>
        </w:rPr>
        <w:t xml:space="preserve"> року,</w:t>
      </w:r>
      <w:r w:rsidR="00EA10B7" w:rsidRPr="00E77CAF">
        <w:rPr>
          <w:rFonts w:ascii="Times New Roman" w:eastAsia="Times New Roman" w:hAnsi="Times New Roman" w:cs="Times New Roman"/>
          <w:sz w:val="28"/>
          <w:szCs w:val="28"/>
        </w:rPr>
        <w:t xml:space="preserve">  додаток 2.</w:t>
      </w:r>
    </w:p>
    <w:p w14:paraId="03786225" w14:textId="3A14EAF8" w:rsidR="00FD7227" w:rsidRPr="00FD7227" w:rsidRDefault="00EE25BD" w:rsidP="00FD7227">
      <w:pPr>
        <w:spacing w:line="257" w:lineRule="auto"/>
        <w:rPr>
          <w:rFonts w:ascii="Times New Roman" w:hAnsi="Times New Roman" w:cs="Times New Roman"/>
          <w:sz w:val="28"/>
          <w:szCs w:val="28"/>
        </w:rPr>
      </w:pPr>
      <w:r>
        <w:rPr>
          <w:rFonts w:ascii="Times New Roman" w:eastAsia="Times New Roman" w:hAnsi="Times New Roman" w:cs="Times New Roman"/>
          <w:color w:val="000000"/>
          <w:sz w:val="28"/>
          <w:szCs w:val="28"/>
        </w:rPr>
        <w:t>4</w:t>
      </w:r>
      <w:r w:rsidR="00725DC1" w:rsidRPr="00FD722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Затвердити</w:t>
      </w:r>
      <w:r w:rsidR="0052403B" w:rsidRPr="00FD7227">
        <w:rPr>
          <w:rFonts w:ascii="Times New Roman" w:eastAsia="Times New Roman" w:hAnsi="Times New Roman" w:cs="Times New Roman"/>
          <w:color w:val="000000"/>
          <w:sz w:val="28"/>
          <w:szCs w:val="28"/>
        </w:rPr>
        <w:t xml:space="preserve"> </w:t>
      </w:r>
      <w:r w:rsidR="00FD7227" w:rsidRPr="00FD7227">
        <w:rPr>
          <w:rFonts w:ascii="Times New Roman" w:hAnsi="Times New Roman" w:cs="Times New Roman"/>
          <w:sz w:val="28"/>
          <w:szCs w:val="28"/>
        </w:rPr>
        <w:t xml:space="preserve">Положення </w:t>
      </w:r>
      <w:r w:rsidR="00FD7227" w:rsidRPr="00FD7227">
        <w:rPr>
          <w:rFonts w:ascii="Times New Roman" w:hAnsi="Times New Roman" w:cs="Times New Roman"/>
          <w:b/>
          <w:bCs/>
          <w:sz w:val="28"/>
          <w:szCs w:val="28"/>
        </w:rPr>
        <w:t xml:space="preserve"> </w:t>
      </w:r>
      <w:r w:rsidR="00FD7227" w:rsidRPr="00FD7227">
        <w:rPr>
          <w:rFonts w:ascii="Times New Roman" w:hAnsi="Times New Roman" w:cs="Times New Roman"/>
          <w:sz w:val="28"/>
          <w:szCs w:val="28"/>
        </w:rPr>
        <w:t>про преміювання, встановлення надбавок та надання матеріальної допомоги працівникам Центру надання соціальних послуг Фонтанської  сільської ради Одеського  району Одеської області, додаток  3</w:t>
      </w:r>
      <w:r w:rsidR="00FD7227">
        <w:rPr>
          <w:rFonts w:ascii="Times New Roman" w:hAnsi="Times New Roman" w:cs="Times New Roman"/>
          <w:sz w:val="28"/>
          <w:szCs w:val="28"/>
        </w:rPr>
        <w:t>.</w:t>
      </w:r>
      <w:r w:rsidR="00FD7227" w:rsidRPr="00FD7227">
        <w:rPr>
          <w:rFonts w:ascii="Times New Roman" w:hAnsi="Times New Roman" w:cs="Times New Roman"/>
          <w:sz w:val="28"/>
          <w:szCs w:val="28"/>
        </w:rPr>
        <w:t xml:space="preserve"> </w:t>
      </w:r>
      <w:r w:rsidR="004C5EB5">
        <w:rPr>
          <w:rFonts w:ascii="Times New Roman" w:hAnsi="Times New Roman" w:cs="Times New Roman"/>
          <w:sz w:val="28"/>
          <w:szCs w:val="28"/>
        </w:rPr>
        <w:t>Положення набуває чинності з дня прийняття рішення.</w:t>
      </w:r>
    </w:p>
    <w:p w14:paraId="7D7442EC" w14:textId="1E55243A" w:rsidR="00E02D12" w:rsidRPr="00E77CAF" w:rsidRDefault="00EE25BD" w:rsidP="005F30B7">
      <w:pPr>
        <w:ind w:right="-143"/>
        <w:rPr>
          <w:rFonts w:ascii="Times New Roman" w:hAnsi="Times New Roman" w:cs="Times New Roman"/>
          <w:sz w:val="28"/>
          <w:szCs w:val="28"/>
        </w:rPr>
      </w:pPr>
      <w:r>
        <w:rPr>
          <w:rFonts w:ascii="Times New Roman" w:hAnsi="Times New Roman" w:cs="Times New Roman"/>
          <w:sz w:val="28"/>
          <w:szCs w:val="28"/>
        </w:rPr>
        <w:t>5</w:t>
      </w:r>
      <w:r w:rsidR="00E02D12" w:rsidRPr="00FD7227">
        <w:rPr>
          <w:rFonts w:ascii="Times New Roman" w:hAnsi="Times New Roman" w:cs="Times New Roman"/>
          <w:sz w:val="28"/>
          <w:szCs w:val="28"/>
        </w:rPr>
        <w:t>.Контроль виконання рішення покласти на постійн</w:t>
      </w:r>
      <w:r w:rsidR="00CD130A" w:rsidRPr="00FD7227">
        <w:rPr>
          <w:rFonts w:ascii="Times New Roman" w:hAnsi="Times New Roman" w:cs="Times New Roman"/>
          <w:sz w:val="28"/>
          <w:szCs w:val="28"/>
        </w:rPr>
        <w:t>у</w:t>
      </w:r>
      <w:r w:rsidR="00E02D12" w:rsidRPr="00FD7227">
        <w:rPr>
          <w:rFonts w:ascii="Times New Roman" w:hAnsi="Times New Roman" w:cs="Times New Roman"/>
          <w:sz w:val="28"/>
          <w:szCs w:val="28"/>
        </w:rPr>
        <w:t xml:space="preserve"> депутатськ</w:t>
      </w:r>
      <w:r w:rsidR="00CD130A" w:rsidRPr="00FD7227">
        <w:rPr>
          <w:rFonts w:ascii="Times New Roman" w:hAnsi="Times New Roman" w:cs="Times New Roman"/>
          <w:sz w:val="28"/>
          <w:szCs w:val="28"/>
        </w:rPr>
        <w:t>у</w:t>
      </w:r>
      <w:r w:rsidR="00E02D12" w:rsidRPr="00FD7227">
        <w:rPr>
          <w:rFonts w:ascii="Times New Roman" w:hAnsi="Times New Roman" w:cs="Times New Roman"/>
          <w:sz w:val="28"/>
          <w:szCs w:val="28"/>
        </w:rPr>
        <w:t xml:space="preserve"> комісі</w:t>
      </w:r>
      <w:r w:rsidR="00CD130A" w:rsidRPr="00FD7227">
        <w:rPr>
          <w:rFonts w:ascii="Times New Roman" w:hAnsi="Times New Roman" w:cs="Times New Roman"/>
          <w:sz w:val="28"/>
          <w:szCs w:val="28"/>
        </w:rPr>
        <w:t>ю</w:t>
      </w:r>
      <w:r w:rsidR="00E02D12" w:rsidRPr="00FD7227">
        <w:rPr>
          <w:rFonts w:ascii="Times New Roman" w:hAnsi="Times New Roman" w:cs="Times New Roman"/>
          <w:sz w:val="28"/>
          <w:szCs w:val="28"/>
        </w:rPr>
        <w:t xml:space="preserve"> з </w:t>
      </w:r>
      <w:r w:rsidR="00CD130A" w:rsidRPr="00FD7227">
        <w:rPr>
          <w:rFonts w:ascii="Times New Roman" w:hAnsi="Times New Roman" w:cs="Times New Roman"/>
          <w:sz w:val="28"/>
          <w:szCs w:val="28"/>
        </w:rPr>
        <w:t>гуманітарних питань</w:t>
      </w:r>
      <w:r w:rsidR="003E4119" w:rsidRPr="00E77CAF">
        <w:rPr>
          <w:rFonts w:ascii="Times New Roman" w:hAnsi="Times New Roman" w:cs="Times New Roman"/>
          <w:sz w:val="28"/>
          <w:szCs w:val="28"/>
        </w:rPr>
        <w:t>.</w:t>
      </w:r>
    </w:p>
    <w:p w14:paraId="70385B15" w14:textId="77777777" w:rsidR="00E02D12" w:rsidRPr="00E77CAF" w:rsidRDefault="00E02D12" w:rsidP="00CD130A">
      <w:pPr>
        <w:ind w:firstLine="851"/>
        <w:rPr>
          <w:rFonts w:ascii="Times New Roman" w:hAnsi="Times New Roman" w:cs="Times New Roman"/>
          <w:sz w:val="28"/>
          <w:szCs w:val="28"/>
        </w:rPr>
      </w:pPr>
    </w:p>
    <w:p w14:paraId="2AEA3B2C" w14:textId="77777777" w:rsidR="000E4F75" w:rsidRDefault="000E4F75" w:rsidP="000E4F75">
      <w:pPr>
        <w:spacing w:line="240" w:lineRule="auto"/>
        <w:ind w:firstLine="851"/>
        <w:rPr>
          <w:rFonts w:ascii="Times New Roman" w:hAnsi="Times New Roman" w:cs="Times New Roman"/>
          <w:sz w:val="28"/>
          <w:szCs w:val="28"/>
          <w:lang w:eastAsia="uk-UA"/>
        </w:rPr>
      </w:pPr>
    </w:p>
    <w:p w14:paraId="2871535A" w14:textId="77777777" w:rsidR="001A3864" w:rsidRDefault="001A3864" w:rsidP="000E4F75">
      <w:pPr>
        <w:spacing w:line="240" w:lineRule="auto"/>
        <w:ind w:firstLine="851"/>
        <w:rPr>
          <w:rFonts w:ascii="Times New Roman" w:hAnsi="Times New Roman" w:cs="Times New Roman"/>
          <w:sz w:val="28"/>
          <w:szCs w:val="28"/>
          <w:lang w:eastAsia="uk-UA"/>
        </w:rPr>
      </w:pPr>
    </w:p>
    <w:p w14:paraId="5E625BB8" w14:textId="1D2961B3" w:rsidR="001A3864" w:rsidRDefault="00F65E73" w:rsidP="000E4F75">
      <w:pPr>
        <w:spacing w:line="240" w:lineRule="auto"/>
        <w:ind w:firstLine="851"/>
        <w:rPr>
          <w:rFonts w:ascii="Times New Roman" w:hAnsi="Times New Roman" w:cs="Times New Roman"/>
          <w:sz w:val="28"/>
          <w:szCs w:val="28"/>
          <w:lang w:eastAsia="uk-UA"/>
        </w:rPr>
      </w:pPr>
      <w:bookmarkStart w:id="3" w:name="_Hlk197340199"/>
      <w:r w:rsidRPr="00F65E73">
        <w:rPr>
          <w:rFonts w:ascii="Times New Roman" w:eastAsia="Times New Roman" w:hAnsi="Times New Roman" w:cs="Times New Roman"/>
          <w:sz w:val="28"/>
          <w:szCs w:val="28"/>
          <w:lang w:eastAsia="zh-CN"/>
        </w:rPr>
        <w:t>В.о. сільського голови</w:t>
      </w:r>
      <w:r>
        <w:rPr>
          <w:rFonts w:ascii="Times New Roman" w:eastAsia="Times New Roman" w:hAnsi="Times New Roman" w:cs="Times New Roman"/>
          <w:sz w:val="28"/>
          <w:szCs w:val="28"/>
          <w:lang w:eastAsia="zh-CN"/>
        </w:rPr>
        <w:t xml:space="preserve">                                      Андрій СЕРЕБРІЙ</w:t>
      </w:r>
    </w:p>
    <w:bookmarkEnd w:id="3"/>
    <w:p w14:paraId="2E97E6BE" w14:textId="68AE9EDF" w:rsidR="00F65E73" w:rsidRPr="00F65E73" w:rsidRDefault="00F65E73" w:rsidP="00F65E73">
      <w:pPr>
        <w:snapToGrid w:val="0"/>
        <w:spacing w:line="240" w:lineRule="auto"/>
        <w:ind w:right="282" w:firstLine="0"/>
        <w:jc w:val="left"/>
        <w:rPr>
          <w:rFonts w:ascii="Times New Roman" w:eastAsia="Times New Roman" w:hAnsi="Times New Roman" w:cs="Times New Roman"/>
          <w:sz w:val="28"/>
          <w:szCs w:val="28"/>
          <w:lang w:eastAsia="ru-RU"/>
        </w:rPr>
      </w:pPr>
      <w:r w:rsidRPr="00F65E73">
        <w:rPr>
          <w:rFonts w:ascii="Times New Roman" w:eastAsia="Times New Roman" w:hAnsi="Times New Roman" w:cs="Times New Roman"/>
          <w:sz w:val="28"/>
          <w:szCs w:val="28"/>
          <w:lang w:eastAsia="zh-CN"/>
        </w:rPr>
        <w:t xml:space="preserve">                                                                    </w:t>
      </w:r>
    </w:p>
    <w:p w14:paraId="7E65893E" w14:textId="77777777" w:rsidR="001A3864" w:rsidRDefault="001A3864" w:rsidP="00F65E73">
      <w:pPr>
        <w:spacing w:line="240" w:lineRule="auto"/>
        <w:ind w:firstLine="851"/>
        <w:jc w:val="left"/>
        <w:rPr>
          <w:rFonts w:ascii="Times New Roman" w:hAnsi="Times New Roman" w:cs="Times New Roman"/>
          <w:sz w:val="28"/>
          <w:szCs w:val="28"/>
          <w:lang w:eastAsia="uk-UA"/>
        </w:rPr>
      </w:pPr>
    </w:p>
    <w:p w14:paraId="184F02D7" w14:textId="77777777" w:rsidR="001A3864" w:rsidRDefault="001A3864" w:rsidP="000E4F75">
      <w:pPr>
        <w:spacing w:line="240" w:lineRule="auto"/>
        <w:ind w:firstLine="851"/>
        <w:rPr>
          <w:rFonts w:ascii="Times New Roman" w:hAnsi="Times New Roman" w:cs="Times New Roman"/>
          <w:sz w:val="28"/>
          <w:szCs w:val="28"/>
          <w:lang w:eastAsia="uk-UA"/>
        </w:rPr>
      </w:pPr>
    </w:p>
    <w:p w14:paraId="2A2CBA90" w14:textId="77777777" w:rsidR="001A3864" w:rsidRDefault="001A3864" w:rsidP="000E4F75">
      <w:pPr>
        <w:spacing w:line="240" w:lineRule="auto"/>
        <w:ind w:firstLine="851"/>
        <w:rPr>
          <w:rFonts w:ascii="Times New Roman" w:hAnsi="Times New Roman" w:cs="Times New Roman"/>
          <w:sz w:val="28"/>
          <w:szCs w:val="28"/>
          <w:lang w:eastAsia="uk-UA"/>
        </w:rPr>
      </w:pPr>
    </w:p>
    <w:p w14:paraId="10FDF298" w14:textId="77777777" w:rsidR="001A3864" w:rsidRDefault="001A3864" w:rsidP="000E4F75">
      <w:pPr>
        <w:spacing w:line="240" w:lineRule="auto"/>
        <w:ind w:firstLine="851"/>
        <w:rPr>
          <w:rFonts w:ascii="Times New Roman" w:hAnsi="Times New Roman" w:cs="Times New Roman"/>
          <w:sz w:val="28"/>
          <w:szCs w:val="28"/>
          <w:lang w:eastAsia="uk-UA"/>
        </w:rPr>
      </w:pPr>
    </w:p>
    <w:p w14:paraId="7950613F" w14:textId="77777777" w:rsidR="001A3864" w:rsidRDefault="001A3864" w:rsidP="000E4F75">
      <w:pPr>
        <w:spacing w:line="240" w:lineRule="auto"/>
        <w:ind w:firstLine="851"/>
        <w:rPr>
          <w:rFonts w:ascii="Times New Roman" w:hAnsi="Times New Roman" w:cs="Times New Roman"/>
          <w:sz w:val="28"/>
          <w:szCs w:val="28"/>
          <w:lang w:eastAsia="uk-UA"/>
        </w:rPr>
      </w:pPr>
    </w:p>
    <w:p w14:paraId="1BAF984A" w14:textId="77777777" w:rsidR="001A3864" w:rsidRDefault="001A3864" w:rsidP="000E4F75">
      <w:pPr>
        <w:spacing w:line="240" w:lineRule="auto"/>
        <w:ind w:firstLine="851"/>
        <w:rPr>
          <w:rFonts w:ascii="Times New Roman" w:hAnsi="Times New Roman" w:cs="Times New Roman"/>
          <w:sz w:val="28"/>
          <w:szCs w:val="28"/>
          <w:lang w:eastAsia="uk-UA"/>
        </w:rPr>
      </w:pPr>
    </w:p>
    <w:p w14:paraId="3A71FFA9" w14:textId="77777777" w:rsidR="001A3864" w:rsidRDefault="001A3864" w:rsidP="000E4F75">
      <w:pPr>
        <w:spacing w:line="240" w:lineRule="auto"/>
        <w:ind w:firstLine="851"/>
        <w:rPr>
          <w:rFonts w:ascii="Times New Roman" w:hAnsi="Times New Roman" w:cs="Times New Roman"/>
          <w:sz w:val="28"/>
          <w:szCs w:val="28"/>
          <w:lang w:eastAsia="uk-UA"/>
        </w:rPr>
      </w:pPr>
    </w:p>
    <w:p w14:paraId="4269D9C0" w14:textId="77777777" w:rsidR="001A3864" w:rsidRDefault="001A3864" w:rsidP="000E4F75">
      <w:pPr>
        <w:spacing w:line="240" w:lineRule="auto"/>
        <w:ind w:firstLine="851"/>
        <w:rPr>
          <w:rFonts w:ascii="Times New Roman" w:hAnsi="Times New Roman" w:cs="Times New Roman"/>
          <w:sz w:val="28"/>
          <w:szCs w:val="28"/>
          <w:lang w:eastAsia="uk-UA"/>
        </w:rPr>
      </w:pPr>
    </w:p>
    <w:p w14:paraId="71D36F0B" w14:textId="77777777" w:rsidR="001A3864" w:rsidRDefault="001A3864" w:rsidP="000E4F75">
      <w:pPr>
        <w:spacing w:line="240" w:lineRule="auto"/>
        <w:ind w:firstLine="851"/>
        <w:rPr>
          <w:rFonts w:ascii="Times New Roman" w:hAnsi="Times New Roman" w:cs="Times New Roman"/>
          <w:sz w:val="28"/>
          <w:szCs w:val="28"/>
          <w:lang w:eastAsia="uk-UA"/>
        </w:rPr>
      </w:pPr>
    </w:p>
    <w:p w14:paraId="5757E019" w14:textId="77777777" w:rsidR="001A3864" w:rsidRDefault="001A3864" w:rsidP="000E4F75">
      <w:pPr>
        <w:spacing w:line="240" w:lineRule="auto"/>
        <w:ind w:firstLine="851"/>
        <w:rPr>
          <w:rFonts w:ascii="Times New Roman" w:hAnsi="Times New Roman" w:cs="Times New Roman"/>
          <w:sz w:val="28"/>
          <w:szCs w:val="28"/>
          <w:lang w:eastAsia="uk-UA"/>
        </w:rPr>
      </w:pPr>
    </w:p>
    <w:p w14:paraId="613CF686" w14:textId="77777777" w:rsidR="001A3864" w:rsidRDefault="001A3864" w:rsidP="000E4F75">
      <w:pPr>
        <w:spacing w:line="240" w:lineRule="auto"/>
        <w:ind w:firstLine="851"/>
        <w:rPr>
          <w:rFonts w:ascii="Times New Roman" w:hAnsi="Times New Roman" w:cs="Times New Roman"/>
          <w:sz w:val="28"/>
          <w:szCs w:val="28"/>
          <w:lang w:eastAsia="uk-UA"/>
        </w:rPr>
      </w:pPr>
    </w:p>
    <w:p w14:paraId="7ACA4B8B" w14:textId="77777777" w:rsidR="001A3864" w:rsidRDefault="001A3864" w:rsidP="000E4F75">
      <w:pPr>
        <w:spacing w:line="240" w:lineRule="auto"/>
        <w:ind w:firstLine="851"/>
        <w:rPr>
          <w:rFonts w:ascii="Times New Roman" w:hAnsi="Times New Roman" w:cs="Times New Roman"/>
          <w:sz w:val="28"/>
          <w:szCs w:val="28"/>
          <w:lang w:eastAsia="uk-UA"/>
        </w:rPr>
      </w:pPr>
    </w:p>
    <w:p w14:paraId="3DC0FDAC" w14:textId="77777777" w:rsidR="001A3864" w:rsidRDefault="001A3864" w:rsidP="000E4F75">
      <w:pPr>
        <w:spacing w:line="240" w:lineRule="auto"/>
        <w:ind w:firstLine="851"/>
        <w:rPr>
          <w:rFonts w:ascii="Times New Roman" w:hAnsi="Times New Roman" w:cs="Times New Roman"/>
          <w:sz w:val="28"/>
          <w:szCs w:val="28"/>
          <w:lang w:eastAsia="uk-UA"/>
        </w:rPr>
      </w:pPr>
    </w:p>
    <w:p w14:paraId="2FD071CC" w14:textId="77777777" w:rsidR="001A3864" w:rsidRDefault="001A3864" w:rsidP="000E4F75">
      <w:pPr>
        <w:spacing w:line="240" w:lineRule="auto"/>
        <w:ind w:firstLine="851"/>
        <w:rPr>
          <w:rFonts w:ascii="Times New Roman" w:hAnsi="Times New Roman" w:cs="Times New Roman"/>
          <w:sz w:val="28"/>
          <w:szCs w:val="28"/>
          <w:lang w:eastAsia="uk-UA"/>
        </w:rPr>
      </w:pPr>
    </w:p>
    <w:p w14:paraId="6AAA6F6E" w14:textId="77777777" w:rsidR="001A3864" w:rsidRDefault="001A3864" w:rsidP="000E4F75">
      <w:pPr>
        <w:spacing w:line="240" w:lineRule="auto"/>
        <w:ind w:firstLine="851"/>
        <w:rPr>
          <w:rFonts w:ascii="Times New Roman" w:hAnsi="Times New Roman" w:cs="Times New Roman"/>
          <w:sz w:val="28"/>
          <w:szCs w:val="28"/>
          <w:lang w:eastAsia="uk-UA"/>
        </w:rPr>
      </w:pPr>
    </w:p>
    <w:p w14:paraId="2781C460" w14:textId="77777777" w:rsidR="001A3864" w:rsidRDefault="001A3864" w:rsidP="000E4F75">
      <w:pPr>
        <w:spacing w:line="240" w:lineRule="auto"/>
        <w:ind w:firstLine="851"/>
        <w:rPr>
          <w:rFonts w:ascii="Times New Roman" w:hAnsi="Times New Roman" w:cs="Times New Roman"/>
          <w:sz w:val="28"/>
          <w:szCs w:val="28"/>
          <w:lang w:eastAsia="uk-UA"/>
        </w:rPr>
      </w:pPr>
    </w:p>
    <w:p w14:paraId="3857628E" w14:textId="77777777" w:rsidR="001A3864" w:rsidRDefault="001A3864" w:rsidP="000E4F75">
      <w:pPr>
        <w:spacing w:line="240" w:lineRule="auto"/>
        <w:ind w:firstLine="851"/>
        <w:rPr>
          <w:rFonts w:ascii="Times New Roman" w:hAnsi="Times New Roman" w:cs="Times New Roman"/>
          <w:sz w:val="28"/>
          <w:szCs w:val="28"/>
          <w:lang w:eastAsia="uk-UA"/>
        </w:rPr>
      </w:pPr>
    </w:p>
    <w:p w14:paraId="0B6CA699" w14:textId="77777777" w:rsidR="001A3864" w:rsidRDefault="001A3864" w:rsidP="000E4F75">
      <w:pPr>
        <w:spacing w:line="240" w:lineRule="auto"/>
        <w:ind w:firstLine="851"/>
        <w:rPr>
          <w:rFonts w:ascii="Times New Roman" w:hAnsi="Times New Roman" w:cs="Times New Roman"/>
          <w:sz w:val="28"/>
          <w:szCs w:val="28"/>
          <w:lang w:eastAsia="uk-UA"/>
        </w:rPr>
      </w:pPr>
    </w:p>
    <w:p w14:paraId="623FFA38" w14:textId="77777777" w:rsidR="001A3864" w:rsidRDefault="001A3864" w:rsidP="000E4F75">
      <w:pPr>
        <w:spacing w:line="240" w:lineRule="auto"/>
        <w:ind w:firstLine="851"/>
        <w:rPr>
          <w:rFonts w:ascii="Times New Roman" w:hAnsi="Times New Roman" w:cs="Times New Roman"/>
          <w:sz w:val="28"/>
          <w:szCs w:val="28"/>
          <w:lang w:eastAsia="uk-UA"/>
        </w:rPr>
      </w:pPr>
    </w:p>
    <w:p w14:paraId="4B6F30DA" w14:textId="77777777" w:rsidR="001A3864" w:rsidRDefault="001A3864" w:rsidP="000E4F75">
      <w:pPr>
        <w:spacing w:line="240" w:lineRule="auto"/>
        <w:ind w:firstLine="851"/>
        <w:rPr>
          <w:rFonts w:ascii="Times New Roman" w:hAnsi="Times New Roman" w:cs="Times New Roman"/>
          <w:sz w:val="28"/>
          <w:szCs w:val="28"/>
          <w:lang w:eastAsia="uk-UA"/>
        </w:rPr>
      </w:pPr>
    </w:p>
    <w:p w14:paraId="34D23AF4" w14:textId="77777777" w:rsidR="001A3864" w:rsidRDefault="001A3864" w:rsidP="000E4F75">
      <w:pPr>
        <w:spacing w:line="240" w:lineRule="auto"/>
        <w:ind w:firstLine="851"/>
        <w:rPr>
          <w:rFonts w:ascii="Times New Roman" w:hAnsi="Times New Roman" w:cs="Times New Roman"/>
          <w:sz w:val="28"/>
          <w:szCs w:val="28"/>
          <w:lang w:eastAsia="uk-UA"/>
        </w:rPr>
      </w:pPr>
    </w:p>
    <w:p w14:paraId="002C67BB" w14:textId="77777777" w:rsidR="001A3864" w:rsidRDefault="001A3864" w:rsidP="000E4F75">
      <w:pPr>
        <w:spacing w:line="240" w:lineRule="auto"/>
        <w:ind w:firstLine="851"/>
        <w:rPr>
          <w:rFonts w:ascii="Times New Roman" w:hAnsi="Times New Roman" w:cs="Times New Roman"/>
          <w:sz w:val="28"/>
          <w:szCs w:val="28"/>
          <w:lang w:eastAsia="uk-UA"/>
        </w:rPr>
      </w:pPr>
    </w:p>
    <w:p w14:paraId="32DDFA6C" w14:textId="77777777" w:rsidR="00EA10B7" w:rsidRPr="00447D13" w:rsidRDefault="00EA10B7" w:rsidP="00EA10B7">
      <w:pPr>
        <w:spacing w:line="257" w:lineRule="auto"/>
        <w:jc w:val="right"/>
        <w:rPr>
          <w:rFonts w:ascii="Times New Roman" w:hAnsi="Times New Roman" w:cs="Times New Roman"/>
          <w:sz w:val="28"/>
          <w:szCs w:val="28"/>
        </w:rPr>
      </w:pPr>
      <w:r w:rsidRPr="00447D13">
        <w:rPr>
          <w:rFonts w:ascii="Times New Roman" w:hAnsi="Times New Roman" w:cs="Times New Roman"/>
          <w:sz w:val="28"/>
          <w:szCs w:val="28"/>
        </w:rPr>
        <w:t>Додаток</w:t>
      </w:r>
      <w:r>
        <w:rPr>
          <w:rFonts w:ascii="Times New Roman" w:hAnsi="Times New Roman" w:cs="Times New Roman"/>
          <w:sz w:val="28"/>
          <w:szCs w:val="28"/>
        </w:rPr>
        <w:t xml:space="preserve"> </w:t>
      </w:r>
      <w:r w:rsidRPr="001D3AB4">
        <w:rPr>
          <w:rFonts w:ascii="Times New Roman" w:hAnsi="Times New Roman" w:cs="Times New Roman"/>
          <w:sz w:val="28"/>
          <w:szCs w:val="28"/>
        </w:rPr>
        <w:t>1</w:t>
      </w:r>
      <w:r w:rsidRPr="00447D13">
        <w:rPr>
          <w:rFonts w:ascii="Times New Roman" w:hAnsi="Times New Roman" w:cs="Times New Roman"/>
          <w:sz w:val="28"/>
          <w:szCs w:val="28"/>
        </w:rPr>
        <w:t xml:space="preserve"> до рішення </w:t>
      </w:r>
    </w:p>
    <w:p w14:paraId="08DCCD71" w14:textId="08425CCF" w:rsidR="00EA10B7" w:rsidRPr="004C5EB5" w:rsidRDefault="004C5EB5" w:rsidP="00EA10B7">
      <w:pPr>
        <w:spacing w:line="257" w:lineRule="auto"/>
        <w:jc w:val="right"/>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від 17.04.2025 року </w:t>
      </w:r>
      <w:r w:rsidRPr="004C5EB5">
        <w:rPr>
          <w:rFonts w:ascii="Times New Roman" w:eastAsia="Times New Roman" w:hAnsi="Times New Roman" w:cs="Times New Roman"/>
          <w:sz w:val="28"/>
          <w:szCs w:val="28"/>
          <w:lang w:eastAsia="ru-RU"/>
        </w:rPr>
        <w:t>№3057-</w:t>
      </w:r>
      <w:r w:rsidRPr="004C5EB5">
        <w:rPr>
          <w:rFonts w:ascii="Times New Roman" w:eastAsia="Times New Roman" w:hAnsi="Times New Roman" w:cs="Times New Roman"/>
          <w:sz w:val="28"/>
          <w:szCs w:val="28"/>
          <w:lang w:val="en-GB" w:eastAsia="ru-RU"/>
        </w:rPr>
        <w:t>VIII</w:t>
      </w:r>
      <w:r w:rsidR="00EA10B7" w:rsidRPr="004C5EB5">
        <w:rPr>
          <w:rFonts w:ascii="Times New Roman" w:hAnsi="Times New Roman" w:cs="Times New Roman"/>
          <w:sz w:val="28"/>
          <w:szCs w:val="28"/>
        </w:rPr>
        <w:t xml:space="preserve">    </w:t>
      </w:r>
    </w:p>
    <w:p w14:paraId="19C2111D" w14:textId="77777777" w:rsidR="00EA10B7" w:rsidRPr="00447D13" w:rsidRDefault="00EA10B7" w:rsidP="00EA10B7">
      <w:pPr>
        <w:tabs>
          <w:tab w:val="left" w:pos="6360"/>
          <w:tab w:val="right" w:pos="9354"/>
        </w:tabs>
        <w:spacing w:line="240" w:lineRule="auto"/>
        <w:jc w:val="right"/>
        <w:rPr>
          <w:rFonts w:ascii="Times New Roman" w:hAnsi="Times New Roman" w:cs="Times New Roman"/>
          <w:sz w:val="28"/>
          <w:szCs w:val="28"/>
        </w:rPr>
      </w:pPr>
      <w:r w:rsidRPr="00447D13">
        <w:rPr>
          <w:rFonts w:ascii="Times New Roman" w:eastAsia="Times New Roman" w:hAnsi="Times New Roman" w:cs="Times New Roman"/>
          <w:color w:val="000000"/>
          <w:sz w:val="28"/>
          <w:szCs w:val="28"/>
        </w:rPr>
        <w:t xml:space="preserve"> </w:t>
      </w:r>
    </w:p>
    <w:p w14:paraId="45174DB1" w14:textId="77777777" w:rsidR="00EA10B7" w:rsidRPr="00447D13" w:rsidRDefault="00EA10B7" w:rsidP="00EA10B7">
      <w:pPr>
        <w:spacing w:line="240" w:lineRule="auto"/>
        <w:jc w:val="right"/>
        <w:rPr>
          <w:rFonts w:ascii="Times New Roman" w:hAnsi="Times New Roman" w:cs="Times New Roman"/>
          <w:sz w:val="28"/>
          <w:szCs w:val="28"/>
        </w:rPr>
      </w:pPr>
    </w:p>
    <w:p w14:paraId="2A0C5612" w14:textId="77777777" w:rsidR="00EA10B7" w:rsidRPr="00447D13" w:rsidRDefault="00EA10B7" w:rsidP="00EA10B7">
      <w:pPr>
        <w:spacing w:line="240" w:lineRule="auto"/>
        <w:rPr>
          <w:rFonts w:ascii="Times New Roman" w:hAnsi="Times New Roman" w:cs="Times New Roman"/>
          <w:b/>
          <w:sz w:val="28"/>
          <w:szCs w:val="28"/>
        </w:rPr>
      </w:pPr>
    </w:p>
    <w:p w14:paraId="364EB10E" w14:textId="77777777" w:rsidR="00EA10B7" w:rsidRPr="00447D13" w:rsidRDefault="00EA10B7" w:rsidP="00EA10B7">
      <w:pPr>
        <w:spacing w:line="240" w:lineRule="auto"/>
        <w:jc w:val="center"/>
        <w:rPr>
          <w:rFonts w:ascii="Times New Roman" w:hAnsi="Times New Roman" w:cs="Times New Roman"/>
          <w:b/>
          <w:sz w:val="28"/>
          <w:szCs w:val="28"/>
        </w:rPr>
      </w:pPr>
      <w:r w:rsidRPr="00447D13">
        <w:rPr>
          <w:rFonts w:ascii="Times New Roman" w:hAnsi="Times New Roman" w:cs="Times New Roman"/>
          <w:b/>
          <w:sz w:val="28"/>
          <w:szCs w:val="28"/>
        </w:rPr>
        <w:t xml:space="preserve">СТРУКТУРА ТА ШТАТНА ЧИСЕЛЬНІСТЬ </w:t>
      </w:r>
    </w:p>
    <w:p w14:paraId="03EB28A0" w14:textId="35DBA3F5" w:rsidR="00EA10B7" w:rsidRPr="00447D13" w:rsidRDefault="00EA10B7" w:rsidP="00EA10B7">
      <w:pPr>
        <w:spacing w:line="240" w:lineRule="auto"/>
        <w:jc w:val="center"/>
        <w:rPr>
          <w:rFonts w:ascii="Times New Roman" w:hAnsi="Times New Roman" w:cs="Times New Roman"/>
          <w:b/>
          <w:sz w:val="28"/>
          <w:szCs w:val="28"/>
        </w:rPr>
      </w:pPr>
      <w:r w:rsidRPr="00447D13">
        <w:rPr>
          <w:rFonts w:ascii="Times New Roman" w:hAnsi="Times New Roman" w:cs="Times New Roman"/>
          <w:b/>
          <w:sz w:val="28"/>
          <w:szCs w:val="28"/>
        </w:rPr>
        <w:t>Центру надання соціальних послуг Фонтанської  сільської ради Одеського району Одеської області з 01.</w:t>
      </w:r>
      <w:r>
        <w:rPr>
          <w:rFonts w:ascii="Times New Roman" w:hAnsi="Times New Roman" w:cs="Times New Roman"/>
          <w:b/>
          <w:sz w:val="28"/>
          <w:szCs w:val="28"/>
        </w:rPr>
        <w:t>0</w:t>
      </w:r>
      <w:r w:rsidR="00C853FB">
        <w:rPr>
          <w:rFonts w:ascii="Times New Roman" w:hAnsi="Times New Roman" w:cs="Times New Roman"/>
          <w:b/>
          <w:sz w:val="28"/>
          <w:szCs w:val="28"/>
        </w:rPr>
        <w:t>5</w:t>
      </w:r>
      <w:r w:rsidRPr="00447D13">
        <w:rPr>
          <w:rFonts w:ascii="Times New Roman" w:hAnsi="Times New Roman" w:cs="Times New Roman"/>
          <w:b/>
          <w:sz w:val="28"/>
          <w:szCs w:val="28"/>
        </w:rPr>
        <w:t>.</w:t>
      </w:r>
      <w:r>
        <w:rPr>
          <w:rFonts w:ascii="Times New Roman" w:hAnsi="Times New Roman" w:cs="Times New Roman"/>
          <w:b/>
          <w:sz w:val="28"/>
          <w:szCs w:val="28"/>
        </w:rPr>
        <w:t>2</w:t>
      </w:r>
      <w:r w:rsidRPr="00447D13">
        <w:rPr>
          <w:rFonts w:ascii="Times New Roman" w:hAnsi="Times New Roman" w:cs="Times New Roman"/>
          <w:b/>
          <w:sz w:val="28"/>
          <w:szCs w:val="28"/>
        </w:rPr>
        <w:t>02</w:t>
      </w:r>
      <w:r>
        <w:rPr>
          <w:rFonts w:ascii="Times New Roman" w:hAnsi="Times New Roman" w:cs="Times New Roman"/>
          <w:b/>
          <w:sz w:val="28"/>
          <w:szCs w:val="28"/>
        </w:rPr>
        <w:t>5</w:t>
      </w:r>
      <w:r w:rsidRPr="00447D13">
        <w:rPr>
          <w:rFonts w:ascii="Times New Roman" w:hAnsi="Times New Roman" w:cs="Times New Roman"/>
          <w:b/>
          <w:sz w:val="28"/>
          <w:szCs w:val="28"/>
        </w:rPr>
        <w:t xml:space="preserve"> року.</w:t>
      </w:r>
    </w:p>
    <w:p w14:paraId="6F8240FD" w14:textId="77777777" w:rsidR="00EA10B7" w:rsidRPr="00447D13" w:rsidRDefault="00EA10B7" w:rsidP="00EA10B7">
      <w:pPr>
        <w:spacing w:line="240" w:lineRule="auto"/>
        <w:jc w:val="center"/>
        <w:rPr>
          <w:rFonts w:ascii="Times New Roman" w:hAnsi="Times New Roman" w:cs="Times New Roman"/>
          <w:bCs/>
          <w:sz w:val="28"/>
          <w:szCs w:val="28"/>
        </w:rPr>
      </w:pPr>
    </w:p>
    <w:tbl>
      <w:tblPr>
        <w:tblStyle w:val="a3"/>
        <w:tblW w:w="9209" w:type="dxa"/>
        <w:tblLook w:val="04A0" w:firstRow="1" w:lastRow="0" w:firstColumn="1" w:lastColumn="0" w:noHBand="0" w:noVBand="1"/>
      </w:tblPr>
      <w:tblGrid>
        <w:gridCol w:w="617"/>
        <w:gridCol w:w="4649"/>
        <w:gridCol w:w="3943"/>
      </w:tblGrid>
      <w:tr w:rsidR="00EA10B7" w:rsidRPr="00447D13" w14:paraId="328A5086" w14:textId="77777777" w:rsidTr="00C60FA3">
        <w:tc>
          <w:tcPr>
            <w:tcW w:w="617" w:type="dxa"/>
            <w:tcBorders>
              <w:top w:val="single" w:sz="4" w:space="0" w:color="auto"/>
              <w:left w:val="single" w:sz="4" w:space="0" w:color="auto"/>
              <w:bottom w:val="single" w:sz="4" w:space="0" w:color="auto"/>
              <w:right w:val="single" w:sz="4" w:space="0" w:color="auto"/>
            </w:tcBorders>
            <w:hideMark/>
          </w:tcPr>
          <w:p w14:paraId="730412F5" w14:textId="77777777" w:rsidR="00EA10B7" w:rsidRPr="00447D13" w:rsidRDefault="00EA10B7" w:rsidP="00C60FA3">
            <w:pPr>
              <w:spacing w:line="240" w:lineRule="auto"/>
              <w:ind w:firstLine="0"/>
              <w:jc w:val="center"/>
              <w:rPr>
                <w:rFonts w:ascii="Times New Roman" w:hAnsi="Times New Roman" w:cs="Times New Roman"/>
                <w:b/>
                <w:bCs/>
                <w:sz w:val="28"/>
                <w:szCs w:val="28"/>
              </w:rPr>
            </w:pPr>
            <w:r w:rsidRPr="00447D13">
              <w:rPr>
                <w:rFonts w:ascii="Times New Roman" w:hAnsi="Times New Roman" w:cs="Times New Roman"/>
                <w:b/>
                <w:bCs/>
                <w:sz w:val="28"/>
                <w:szCs w:val="28"/>
              </w:rPr>
              <w:t>№</w:t>
            </w:r>
          </w:p>
          <w:p w14:paraId="7E583451" w14:textId="77777777" w:rsidR="00EA10B7" w:rsidRPr="00447D13" w:rsidRDefault="00EA10B7" w:rsidP="00C60FA3">
            <w:pPr>
              <w:spacing w:line="240" w:lineRule="auto"/>
              <w:ind w:firstLine="0"/>
              <w:jc w:val="center"/>
              <w:rPr>
                <w:rFonts w:ascii="Times New Roman" w:hAnsi="Times New Roman" w:cs="Times New Roman"/>
                <w:b/>
                <w:bCs/>
                <w:sz w:val="28"/>
                <w:szCs w:val="28"/>
              </w:rPr>
            </w:pPr>
            <w:r w:rsidRPr="00447D13">
              <w:rPr>
                <w:rFonts w:ascii="Times New Roman" w:hAnsi="Times New Roman" w:cs="Times New Roman"/>
                <w:b/>
                <w:bCs/>
                <w:sz w:val="28"/>
                <w:szCs w:val="28"/>
              </w:rPr>
              <w:t>п/п</w:t>
            </w:r>
          </w:p>
        </w:tc>
        <w:tc>
          <w:tcPr>
            <w:tcW w:w="4649" w:type="dxa"/>
            <w:tcBorders>
              <w:top w:val="single" w:sz="4" w:space="0" w:color="auto"/>
              <w:left w:val="single" w:sz="4" w:space="0" w:color="auto"/>
              <w:bottom w:val="single" w:sz="4" w:space="0" w:color="auto"/>
              <w:right w:val="single" w:sz="4" w:space="0" w:color="auto"/>
            </w:tcBorders>
            <w:hideMark/>
          </w:tcPr>
          <w:p w14:paraId="18DBF63F" w14:textId="77777777" w:rsidR="00EA10B7" w:rsidRPr="00447D13" w:rsidRDefault="00EA10B7" w:rsidP="00C60FA3">
            <w:pPr>
              <w:spacing w:line="240" w:lineRule="auto"/>
              <w:ind w:firstLine="0"/>
              <w:jc w:val="center"/>
              <w:rPr>
                <w:rFonts w:ascii="Times New Roman" w:hAnsi="Times New Roman" w:cs="Times New Roman"/>
                <w:b/>
                <w:bCs/>
                <w:sz w:val="28"/>
                <w:szCs w:val="28"/>
              </w:rPr>
            </w:pPr>
            <w:r w:rsidRPr="00447D13">
              <w:rPr>
                <w:rFonts w:ascii="Times New Roman" w:hAnsi="Times New Roman" w:cs="Times New Roman"/>
                <w:b/>
                <w:bCs/>
                <w:sz w:val="28"/>
                <w:szCs w:val="28"/>
              </w:rPr>
              <w:t>Назва посади</w:t>
            </w:r>
          </w:p>
        </w:tc>
        <w:tc>
          <w:tcPr>
            <w:tcW w:w="3943" w:type="dxa"/>
            <w:tcBorders>
              <w:top w:val="single" w:sz="4" w:space="0" w:color="auto"/>
              <w:left w:val="single" w:sz="4" w:space="0" w:color="auto"/>
              <w:bottom w:val="single" w:sz="4" w:space="0" w:color="auto"/>
              <w:right w:val="single" w:sz="4" w:space="0" w:color="auto"/>
            </w:tcBorders>
            <w:hideMark/>
          </w:tcPr>
          <w:p w14:paraId="49829B3D" w14:textId="77777777" w:rsidR="00EA10B7" w:rsidRPr="00447D13" w:rsidRDefault="00EA10B7" w:rsidP="00C60FA3">
            <w:pPr>
              <w:spacing w:line="240" w:lineRule="auto"/>
              <w:ind w:firstLine="0"/>
              <w:jc w:val="center"/>
              <w:rPr>
                <w:rFonts w:ascii="Times New Roman" w:hAnsi="Times New Roman" w:cs="Times New Roman"/>
                <w:b/>
                <w:bCs/>
                <w:sz w:val="28"/>
                <w:szCs w:val="28"/>
              </w:rPr>
            </w:pPr>
            <w:r w:rsidRPr="00447D13">
              <w:rPr>
                <w:rFonts w:ascii="Times New Roman" w:hAnsi="Times New Roman" w:cs="Times New Roman"/>
                <w:b/>
                <w:bCs/>
                <w:sz w:val="28"/>
                <w:szCs w:val="28"/>
              </w:rPr>
              <w:t>Штатна чисельність</w:t>
            </w:r>
          </w:p>
        </w:tc>
      </w:tr>
      <w:tr w:rsidR="00EA10B7" w:rsidRPr="00447D13" w14:paraId="5FBFB60A" w14:textId="77777777" w:rsidTr="00C60FA3">
        <w:tc>
          <w:tcPr>
            <w:tcW w:w="617" w:type="dxa"/>
            <w:tcBorders>
              <w:top w:val="single" w:sz="4" w:space="0" w:color="auto"/>
              <w:left w:val="single" w:sz="4" w:space="0" w:color="auto"/>
              <w:bottom w:val="single" w:sz="4" w:space="0" w:color="auto"/>
              <w:right w:val="single" w:sz="4" w:space="0" w:color="auto"/>
            </w:tcBorders>
            <w:hideMark/>
          </w:tcPr>
          <w:p w14:paraId="7F3FE497" w14:textId="77777777" w:rsidR="00EA10B7" w:rsidRPr="00447D13" w:rsidRDefault="00EA10B7" w:rsidP="00C60FA3">
            <w:pPr>
              <w:spacing w:line="240" w:lineRule="auto"/>
              <w:ind w:firstLine="0"/>
              <w:jc w:val="center"/>
              <w:rPr>
                <w:rFonts w:ascii="Times New Roman" w:hAnsi="Times New Roman" w:cs="Times New Roman"/>
                <w:bCs/>
                <w:sz w:val="28"/>
                <w:szCs w:val="28"/>
              </w:rPr>
            </w:pPr>
            <w:r w:rsidRPr="00447D13">
              <w:rPr>
                <w:rFonts w:ascii="Times New Roman" w:hAnsi="Times New Roman" w:cs="Times New Roman"/>
                <w:bCs/>
                <w:sz w:val="28"/>
                <w:szCs w:val="28"/>
              </w:rPr>
              <w:t>1</w:t>
            </w:r>
          </w:p>
        </w:tc>
        <w:tc>
          <w:tcPr>
            <w:tcW w:w="4649" w:type="dxa"/>
            <w:tcBorders>
              <w:top w:val="single" w:sz="4" w:space="0" w:color="auto"/>
              <w:left w:val="single" w:sz="4" w:space="0" w:color="auto"/>
              <w:bottom w:val="single" w:sz="4" w:space="0" w:color="auto"/>
              <w:right w:val="single" w:sz="4" w:space="0" w:color="auto"/>
            </w:tcBorders>
            <w:hideMark/>
          </w:tcPr>
          <w:p w14:paraId="513172BC" w14:textId="77777777" w:rsidR="00EA10B7" w:rsidRPr="00447D13" w:rsidRDefault="00EA10B7" w:rsidP="00C60FA3">
            <w:pPr>
              <w:spacing w:line="240" w:lineRule="auto"/>
              <w:ind w:firstLine="0"/>
              <w:jc w:val="left"/>
              <w:rPr>
                <w:rFonts w:ascii="Times New Roman" w:hAnsi="Times New Roman" w:cs="Times New Roman"/>
                <w:bCs/>
                <w:sz w:val="28"/>
                <w:szCs w:val="28"/>
              </w:rPr>
            </w:pPr>
            <w:r w:rsidRPr="00447D13">
              <w:rPr>
                <w:rFonts w:ascii="Times New Roman" w:hAnsi="Times New Roman" w:cs="Times New Roman"/>
                <w:bCs/>
                <w:sz w:val="28"/>
                <w:szCs w:val="28"/>
              </w:rPr>
              <w:t>Директор</w:t>
            </w:r>
          </w:p>
        </w:tc>
        <w:tc>
          <w:tcPr>
            <w:tcW w:w="3943" w:type="dxa"/>
            <w:tcBorders>
              <w:top w:val="single" w:sz="4" w:space="0" w:color="auto"/>
              <w:left w:val="single" w:sz="4" w:space="0" w:color="auto"/>
              <w:bottom w:val="single" w:sz="4" w:space="0" w:color="auto"/>
              <w:right w:val="single" w:sz="4" w:space="0" w:color="auto"/>
            </w:tcBorders>
            <w:hideMark/>
          </w:tcPr>
          <w:p w14:paraId="710B7621" w14:textId="77777777" w:rsidR="00EA10B7" w:rsidRPr="00447D13" w:rsidRDefault="00EA10B7" w:rsidP="00C60FA3">
            <w:pPr>
              <w:spacing w:line="240" w:lineRule="auto"/>
              <w:ind w:firstLine="0"/>
              <w:jc w:val="center"/>
              <w:rPr>
                <w:rFonts w:ascii="Times New Roman" w:hAnsi="Times New Roman" w:cs="Times New Roman"/>
                <w:bCs/>
                <w:sz w:val="28"/>
                <w:szCs w:val="28"/>
              </w:rPr>
            </w:pPr>
            <w:r w:rsidRPr="00447D13">
              <w:rPr>
                <w:rFonts w:ascii="Times New Roman" w:hAnsi="Times New Roman" w:cs="Times New Roman"/>
                <w:bCs/>
                <w:sz w:val="28"/>
                <w:szCs w:val="28"/>
              </w:rPr>
              <w:t>1</w:t>
            </w:r>
          </w:p>
        </w:tc>
      </w:tr>
      <w:tr w:rsidR="00EA10B7" w:rsidRPr="00447D13" w14:paraId="2CA40254" w14:textId="77777777" w:rsidTr="00C60FA3">
        <w:tc>
          <w:tcPr>
            <w:tcW w:w="617" w:type="dxa"/>
            <w:tcBorders>
              <w:top w:val="single" w:sz="4" w:space="0" w:color="auto"/>
              <w:left w:val="single" w:sz="4" w:space="0" w:color="auto"/>
              <w:bottom w:val="single" w:sz="4" w:space="0" w:color="auto"/>
              <w:right w:val="single" w:sz="4" w:space="0" w:color="auto"/>
            </w:tcBorders>
          </w:tcPr>
          <w:p w14:paraId="58B786C2" w14:textId="77777777" w:rsidR="00EA10B7" w:rsidRPr="00447D13" w:rsidRDefault="00EA10B7" w:rsidP="00C60FA3">
            <w:pPr>
              <w:spacing w:line="240" w:lineRule="auto"/>
              <w:ind w:firstLine="0"/>
              <w:jc w:val="center"/>
              <w:rPr>
                <w:rFonts w:ascii="Times New Roman" w:hAnsi="Times New Roman" w:cs="Times New Roman"/>
                <w:bCs/>
                <w:sz w:val="28"/>
                <w:szCs w:val="28"/>
              </w:rPr>
            </w:pPr>
            <w:r>
              <w:rPr>
                <w:rFonts w:ascii="Times New Roman" w:hAnsi="Times New Roman" w:cs="Times New Roman"/>
                <w:bCs/>
                <w:sz w:val="28"/>
                <w:szCs w:val="28"/>
              </w:rPr>
              <w:t>2</w:t>
            </w:r>
          </w:p>
        </w:tc>
        <w:tc>
          <w:tcPr>
            <w:tcW w:w="4649" w:type="dxa"/>
            <w:tcBorders>
              <w:top w:val="single" w:sz="4" w:space="0" w:color="auto"/>
              <w:left w:val="single" w:sz="4" w:space="0" w:color="auto"/>
              <w:bottom w:val="single" w:sz="4" w:space="0" w:color="auto"/>
              <w:right w:val="single" w:sz="4" w:space="0" w:color="auto"/>
            </w:tcBorders>
          </w:tcPr>
          <w:p w14:paraId="13B99440" w14:textId="77777777" w:rsidR="00EA10B7" w:rsidRPr="00447D13" w:rsidRDefault="00EA10B7" w:rsidP="00C60FA3">
            <w:pPr>
              <w:spacing w:line="240" w:lineRule="auto"/>
              <w:ind w:firstLine="0"/>
              <w:jc w:val="left"/>
              <w:rPr>
                <w:rFonts w:ascii="Times New Roman" w:hAnsi="Times New Roman" w:cs="Times New Roman"/>
                <w:bCs/>
                <w:sz w:val="28"/>
                <w:szCs w:val="28"/>
              </w:rPr>
            </w:pPr>
            <w:r>
              <w:rPr>
                <w:rFonts w:ascii="Times New Roman" w:hAnsi="Times New Roman" w:cs="Times New Roman"/>
                <w:bCs/>
                <w:sz w:val="28"/>
                <w:szCs w:val="28"/>
              </w:rPr>
              <w:t>Фахівець із супроводу ветеранів війни та демобілізованих осіб</w:t>
            </w:r>
          </w:p>
        </w:tc>
        <w:tc>
          <w:tcPr>
            <w:tcW w:w="3943" w:type="dxa"/>
            <w:tcBorders>
              <w:top w:val="single" w:sz="4" w:space="0" w:color="auto"/>
              <w:left w:val="single" w:sz="4" w:space="0" w:color="auto"/>
              <w:bottom w:val="single" w:sz="4" w:space="0" w:color="auto"/>
              <w:right w:val="single" w:sz="4" w:space="0" w:color="auto"/>
            </w:tcBorders>
          </w:tcPr>
          <w:p w14:paraId="51791193" w14:textId="77777777" w:rsidR="00EA10B7" w:rsidRPr="00447D13" w:rsidRDefault="00EA10B7" w:rsidP="00C60FA3">
            <w:pPr>
              <w:spacing w:line="240" w:lineRule="auto"/>
              <w:ind w:firstLine="0"/>
              <w:jc w:val="center"/>
              <w:rPr>
                <w:rFonts w:ascii="Times New Roman" w:hAnsi="Times New Roman" w:cs="Times New Roman"/>
                <w:bCs/>
                <w:sz w:val="28"/>
                <w:szCs w:val="28"/>
              </w:rPr>
            </w:pPr>
            <w:r>
              <w:rPr>
                <w:rFonts w:ascii="Times New Roman" w:hAnsi="Times New Roman" w:cs="Times New Roman"/>
                <w:bCs/>
                <w:sz w:val="28"/>
                <w:szCs w:val="28"/>
              </w:rPr>
              <w:t>1</w:t>
            </w:r>
          </w:p>
        </w:tc>
      </w:tr>
      <w:tr w:rsidR="00EA10B7" w:rsidRPr="00447D13" w14:paraId="2CD91DA5" w14:textId="77777777" w:rsidTr="00C60FA3">
        <w:tc>
          <w:tcPr>
            <w:tcW w:w="617" w:type="dxa"/>
            <w:tcBorders>
              <w:top w:val="single" w:sz="4" w:space="0" w:color="auto"/>
              <w:left w:val="single" w:sz="4" w:space="0" w:color="auto"/>
              <w:bottom w:val="single" w:sz="4" w:space="0" w:color="auto"/>
              <w:right w:val="single" w:sz="4" w:space="0" w:color="auto"/>
            </w:tcBorders>
            <w:hideMark/>
          </w:tcPr>
          <w:p w14:paraId="2AFA26C2" w14:textId="77777777" w:rsidR="00EA10B7" w:rsidRPr="00447D13" w:rsidRDefault="00EA10B7" w:rsidP="00C60FA3">
            <w:pPr>
              <w:spacing w:line="240" w:lineRule="auto"/>
              <w:ind w:firstLine="0"/>
              <w:jc w:val="center"/>
              <w:rPr>
                <w:rFonts w:ascii="Times New Roman" w:hAnsi="Times New Roman" w:cs="Times New Roman"/>
                <w:bCs/>
                <w:sz w:val="28"/>
                <w:szCs w:val="28"/>
              </w:rPr>
            </w:pPr>
            <w:r>
              <w:rPr>
                <w:rFonts w:ascii="Times New Roman" w:hAnsi="Times New Roman" w:cs="Times New Roman"/>
                <w:bCs/>
                <w:sz w:val="28"/>
                <w:szCs w:val="28"/>
              </w:rPr>
              <w:t>3</w:t>
            </w:r>
          </w:p>
        </w:tc>
        <w:tc>
          <w:tcPr>
            <w:tcW w:w="4649" w:type="dxa"/>
            <w:tcBorders>
              <w:top w:val="single" w:sz="4" w:space="0" w:color="auto"/>
              <w:left w:val="single" w:sz="4" w:space="0" w:color="auto"/>
              <w:bottom w:val="single" w:sz="4" w:space="0" w:color="auto"/>
              <w:right w:val="single" w:sz="4" w:space="0" w:color="auto"/>
            </w:tcBorders>
            <w:hideMark/>
          </w:tcPr>
          <w:p w14:paraId="59ADBCF0" w14:textId="77777777" w:rsidR="00EA10B7" w:rsidRPr="00447D13" w:rsidRDefault="00EA10B7" w:rsidP="00C60FA3">
            <w:pPr>
              <w:spacing w:line="240" w:lineRule="auto"/>
              <w:ind w:firstLine="0"/>
              <w:jc w:val="left"/>
              <w:rPr>
                <w:rFonts w:ascii="Times New Roman" w:hAnsi="Times New Roman" w:cs="Times New Roman"/>
                <w:bCs/>
                <w:sz w:val="28"/>
                <w:szCs w:val="28"/>
              </w:rPr>
            </w:pPr>
            <w:r w:rsidRPr="00447D13">
              <w:rPr>
                <w:rFonts w:ascii="Times New Roman" w:hAnsi="Times New Roman" w:cs="Times New Roman"/>
                <w:bCs/>
                <w:sz w:val="28"/>
                <w:szCs w:val="28"/>
              </w:rPr>
              <w:t xml:space="preserve">Бухгалтер </w:t>
            </w:r>
          </w:p>
        </w:tc>
        <w:tc>
          <w:tcPr>
            <w:tcW w:w="3943" w:type="dxa"/>
            <w:tcBorders>
              <w:top w:val="single" w:sz="4" w:space="0" w:color="auto"/>
              <w:left w:val="single" w:sz="4" w:space="0" w:color="auto"/>
              <w:bottom w:val="single" w:sz="4" w:space="0" w:color="auto"/>
              <w:right w:val="single" w:sz="4" w:space="0" w:color="auto"/>
            </w:tcBorders>
            <w:hideMark/>
          </w:tcPr>
          <w:p w14:paraId="79362291" w14:textId="77777777" w:rsidR="00EA10B7" w:rsidRPr="00447D13" w:rsidRDefault="00EA10B7" w:rsidP="00C60FA3">
            <w:pPr>
              <w:spacing w:line="240" w:lineRule="auto"/>
              <w:ind w:firstLine="0"/>
              <w:jc w:val="center"/>
              <w:rPr>
                <w:rFonts w:ascii="Times New Roman" w:hAnsi="Times New Roman" w:cs="Times New Roman"/>
                <w:bCs/>
                <w:sz w:val="28"/>
                <w:szCs w:val="28"/>
              </w:rPr>
            </w:pPr>
            <w:r w:rsidRPr="00447D13">
              <w:rPr>
                <w:rFonts w:ascii="Times New Roman" w:hAnsi="Times New Roman" w:cs="Times New Roman"/>
                <w:bCs/>
                <w:sz w:val="28"/>
                <w:szCs w:val="28"/>
              </w:rPr>
              <w:t>1</w:t>
            </w:r>
          </w:p>
        </w:tc>
      </w:tr>
      <w:tr w:rsidR="00EA10B7" w:rsidRPr="00447D13" w14:paraId="41174F90" w14:textId="77777777" w:rsidTr="00C60FA3">
        <w:tc>
          <w:tcPr>
            <w:tcW w:w="617" w:type="dxa"/>
            <w:tcBorders>
              <w:top w:val="single" w:sz="4" w:space="0" w:color="auto"/>
              <w:left w:val="single" w:sz="4" w:space="0" w:color="auto"/>
              <w:bottom w:val="single" w:sz="4" w:space="0" w:color="auto"/>
              <w:right w:val="single" w:sz="4" w:space="0" w:color="auto"/>
            </w:tcBorders>
            <w:hideMark/>
          </w:tcPr>
          <w:p w14:paraId="20531E48" w14:textId="77777777" w:rsidR="00EA10B7" w:rsidRPr="00447D13" w:rsidRDefault="00EA10B7" w:rsidP="00C60FA3">
            <w:pPr>
              <w:spacing w:line="240" w:lineRule="auto"/>
              <w:ind w:firstLine="0"/>
              <w:jc w:val="center"/>
              <w:rPr>
                <w:rFonts w:ascii="Times New Roman" w:hAnsi="Times New Roman" w:cs="Times New Roman"/>
                <w:bCs/>
                <w:sz w:val="28"/>
                <w:szCs w:val="28"/>
              </w:rPr>
            </w:pPr>
            <w:r>
              <w:rPr>
                <w:rFonts w:ascii="Times New Roman" w:hAnsi="Times New Roman" w:cs="Times New Roman"/>
                <w:bCs/>
                <w:sz w:val="28"/>
                <w:szCs w:val="28"/>
              </w:rPr>
              <w:t>4</w:t>
            </w:r>
          </w:p>
        </w:tc>
        <w:tc>
          <w:tcPr>
            <w:tcW w:w="4649" w:type="dxa"/>
            <w:tcBorders>
              <w:top w:val="single" w:sz="4" w:space="0" w:color="auto"/>
              <w:left w:val="single" w:sz="4" w:space="0" w:color="auto"/>
              <w:bottom w:val="single" w:sz="4" w:space="0" w:color="auto"/>
              <w:right w:val="single" w:sz="4" w:space="0" w:color="auto"/>
            </w:tcBorders>
            <w:hideMark/>
          </w:tcPr>
          <w:p w14:paraId="2FBD73BE" w14:textId="77777777" w:rsidR="00EA10B7" w:rsidRPr="00447D13" w:rsidRDefault="00EA10B7" w:rsidP="00C60FA3">
            <w:pPr>
              <w:spacing w:line="240" w:lineRule="auto"/>
              <w:ind w:firstLine="0"/>
              <w:jc w:val="left"/>
              <w:rPr>
                <w:rFonts w:ascii="Times New Roman" w:hAnsi="Times New Roman" w:cs="Times New Roman"/>
                <w:bCs/>
                <w:sz w:val="28"/>
                <w:szCs w:val="28"/>
              </w:rPr>
            </w:pPr>
            <w:r w:rsidRPr="00447D13">
              <w:rPr>
                <w:rFonts w:ascii="Times New Roman" w:hAnsi="Times New Roman" w:cs="Times New Roman"/>
                <w:bCs/>
                <w:sz w:val="28"/>
                <w:szCs w:val="28"/>
              </w:rPr>
              <w:t xml:space="preserve">Фахівець </w:t>
            </w:r>
            <w:r>
              <w:rPr>
                <w:rFonts w:ascii="Times New Roman" w:hAnsi="Times New Roman" w:cs="Times New Roman"/>
                <w:bCs/>
                <w:sz w:val="28"/>
                <w:szCs w:val="28"/>
              </w:rPr>
              <w:t>і</w:t>
            </w:r>
            <w:r w:rsidRPr="00447D13">
              <w:rPr>
                <w:rFonts w:ascii="Times New Roman" w:hAnsi="Times New Roman" w:cs="Times New Roman"/>
                <w:bCs/>
                <w:sz w:val="28"/>
                <w:szCs w:val="28"/>
              </w:rPr>
              <w:t>з соціальної роботи</w:t>
            </w:r>
          </w:p>
        </w:tc>
        <w:tc>
          <w:tcPr>
            <w:tcW w:w="3943" w:type="dxa"/>
            <w:tcBorders>
              <w:top w:val="single" w:sz="4" w:space="0" w:color="auto"/>
              <w:left w:val="single" w:sz="4" w:space="0" w:color="auto"/>
              <w:bottom w:val="single" w:sz="4" w:space="0" w:color="auto"/>
              <w:right w:val="single" w:sz="4" w:space="0" w:color="auto"/>
            </w:tcBorders>
            <w:hideMark/>
          </w:tcPr>
          <w:p w14:paraId="120E13B9" w14:textId="77777777" w:rsidR="00EA10B7" w:rsidRPr="00447D13" w:rsidRDefault="00EA10B7" w:rsidP="00C60FA3">
            <w:pPr>
              <w:spacing w:line="240" w:lineRule="auto"/>
              <w:ind w:firstLine="0"/>
              <w:jc w:val="center"/>
              <w:rPr>
                <w:rFonts w:ascii="Times New Roman" w:hAnsi="Times New Roman" w:cs="Times New Roman"/>
                <w:bCs/>
                <w:sz w:val="28"/>
                <w:szCs w:val="28"/>
              </w:rPr>
            </w:pPr>
            <w:r>
              <w:rPr>
                <w:rFonts w:ascii="Times New Roman" w:hAnsi="Times New Roman" w:cs="Times New Roman"/>
                <w:bCs/>
                <w:sz w:val="28"/>
                <w:szCs w:val="28"/>
              </w:rPr>
              <w:t>4</w:t>
            </w:r>
          </w:p>
        </w:tc>
      </w:tr>
      <w:tr w:rsidR="00EA10B7" w:rsidRPr="00447D13" w14:paraId="6FDCC446" w14:textId="77777777" w:rsidTr="00C60FA3">
        <w:tc>
          <w:tcPr>
            <w:tcW w:w="617" w:type="dxa"/>
            <w:tcBorders>
              <w:top w:val="single" w:sz="4" w:space="0" w:color="auto"/>
              <w:left w:val="single" w:sz="4" w:space="0" w:color="auto"/>
              <w:bottom w:val="single" w:sz="4" w:space="0" w:color="auto"/>
              <w:right w:val="single" w:sz="4" w:space="0" w:color="auto"/>
            </w:tcBorders>
            <w:hideMark/>
          </w:tcPr>
          <w:p w14:paraId="3654195C" w14:textId="77777777" w:rsidR="00EA10B7" w:rsidRPr="00447D13" w:rsidRDefault="00EA10B7" w:rsidP="00C60FA3">
            <w:pPr>
              <w:spacing w:line="240" w:lineRule="auto"/>
              <w:ind w:firstLine="0"/>
              <w:jc w:val="center"/>
              <w:rPr>
                <w:rFonts w:ascii="Times New Roman" w:hAnsi="Times New Roman" w:cs="Times New Roman"/>
                <w:bCs/>
                <w:sz w:val="28"/>
                <w:szCs w:val="28"/>
              </w:rPr>
            </w:pPr>
            <w:r>
              <w:rPr>
                <w:rFonts w:ascii="Times New Roman" w:hAnsi="Times New Roman" w:cs="Times New Roman"/>
                <w:bCs/>
                <w:sz w:val="28"/>
                <w:szCs w:val="28"/>
              </w:rPr>
              <w:t>5</w:t>
            </w:r>
          </w:p>
        </w:tc>
        <w:tc>
          <w:tcPr>
            <w:tcW w:w="4649" w:type="dxa"/>
            <w:tcBorders>
              <w:top w:val="single" w:sz="4" w:space="0" w:color="auto"/>
              <w:left w:val="single" w:sz="4" w:space="0" w:color="auto"/>
              <w:bottom w:val="single" w:sz="4" w:space="0" w:color="auto"/>
              <w:right w:val="single" w:sz="4" w:space="0" w:color="auto"/>
            </w:tcBorders>
            <w:hideMark/>
          </w:tcPr>
          <w:p w14:paraId="535DB44A" w14:textId="77777777" w:rsidR="00EA10B7" w:rsidRPr="00447D13" w:rsidRDefault="00EA10B7" w:rsidP="00C60FA3">
            <w:pPr>
              <w:spacing w:line="240" w:lineRule="auto"/>
              <w:ind w:firstLine="0"/>
              <w:jc w:val="left"/>
              <w:rPr>
                <w:rFonts w:ascii="Times New Roman" w:hAnsi="Times New Roman" w:cs="Times New Roman"/>
                <w:bCs/>
                <w:sz w:val="28"/>
                <w:szCs w:val="28"/>
              </w:rPr>
            </w:pPr>
            <w:r w:rsidRPr="00447D13">
              <w:rPr>
                <w:rFonts w:ascii="Times New Roman" w:hAnsi="Times New Roman" w:cs="Times New Roman"/>
                <w:bCs/>
                <w:sz w:val="28"/>
                <w:szCs w:val="28"/>
              </w:rPr>
              <w:t>Соціальний робітник</w:t>
            </w:r>
          </w:p>
        </w:tc>
        <w:tc>
          <w:tcPr>
            <w:tcW w:w="3943" w:type="dxa"/>
            <w:tcBorders>
              <w:top w:val="single" w:sz="4" w:space="0" w:color="auto"/>
              <w:left w:val="single" w:sz="4" w:space="0" w:color="auto"/>
              <w:bottom w:val="single" w:sz="4" w:space="0" w:color="auto"/>
              <w:right w:val="single" w:sz="4" w:space="0" w:color="auto"/>
            </w:tcBorders>
            <w:hideMark/>
          </w:tcPr>
          <w:p w14:paraId="4CDA5ADE" w14:textId="77777777" w:rsidR="00EA10B7" w:rsidRPr="00447D13" w:rsidRDefault="00EA10B7" w:rsidP="00C60FA3">
            <w:pPr>
              <w:spacing w:line="240" w:lineRule="auto"/>
              <w:ind w:firstLine="0"/>
              <w:jc w:val="center"/>
              <w:rPr>
                <w:rFonts w:ascii="Times New Roman" w:hAnsi="Times New Roman" w:cs="Times New Roman"/>
                <w:bCs/>
                <w:sz w:val="28"/>
                <w:szCs w:val="28"/>
              </w:rPr>
            </w:pPr>
            <w:r>
              <w:rPr>
                <w:rFonts w:ascii="Times New Roman" w:hAnsi="Times New Roman" w:cs="Times New Roman"/>
                <w:bCs/>
                <w:sz w:val="28"/>
                <w:szCs w:val="28"/>
              </w:rPr>
              <w:t>3</w:t>
            </w:r>
          </w:p>
        </w:tc>
      </w:tr>
      <w:tr w:rsidR="00EA10B7" w:rsidRPr="00447D13" w14:paraId="077A18A6" w14:textId="77777777" w:rsidTr="00C60FA3">
        <w:tc>
          <w:tcPr>
            <w:tcW w:w="617" w:type="dxa"/>
            <w:tcBorders>
              <w:top w:val="single" w:sz="4" w:space="0" w:color="auto"/>
              <w:left w:val="single" w:sz="4" w:space="0" w:color="auto"/>
              <w:bottom w:val="single" w:sz="4" w:space="0" w:color="auto"/>
              <w:right w:val="single" w:sz="4" w:space="0" w:color="auto"/>
            </w:tcBorders>
          </w:tcPr>
          <w:p w14:paraId="0362922B" w14:textId="77777777" w:rsidR="00EA10B7" w:rsidRPr="00447D13" w:rsidRDefault="00EA10B7" w:rsidP="00C60FA3">
            <w:pPr>
              <w:spacing w:line="240" w:lineRule="auto"/>
              <w:ind w:firstLine="0"/>
              <w:jc w:val="left"/>
              <w:rPr>
                <w:rFonts w:ascii="Times New Roman" w:hAnsi="Times New Roman" w:cs="Times New Roman"/>
                <w:bCs/>
                <w:sz w:val="28"/>
                <w:szCs w:val="28"/>
              </w:rPr>
            </w:pPr>
          </w:p>
        </w:tc>
        <w:tc>
          <w:tcPr>
            <w:tcW w:w="4649" w:type="dxa"/>
            <w:tcBorders>
              <w:top w:val="single" w:sz="4" w:space="0" w:color="auto"/>
              <w:left w:val="single" w:sz="4" w:space="0" w:color="auto"/>
              <w:bottom w:val="single" w:sz="4" w:space="0" w:color="auto"/>
              <w:right w:val="single" w:sz="4" w:space="0" w:color="auto"/>
            </w:tcBorders>
            <w:hideMark/>
          </w:tcPr>
          <w:p w14:paraId="778E1BEA" w14:textId="77777777" w:rsidR="00EA10B7" w:rsidRPr="00447D13" w:rsidRDefault="00EA10B7" w:rsidP="00C60FA3">
            <w:pPr>
              <w:spacing w:line="240" w:lineRule="auto"/>
              <w:ind w:firstLine="0"/>
              <w:jc w:val="left"/>
              <w:rPr>
                <w:rFonts w:ascii="Times New Roman" w:hAnsi="Times New Roman" w:cs="Times New Roman"/>
                <w:b/>
                <w:bCs/>
                <w:sz w:val="28"/>
                <w:szCs w:val="28"/>
              </w:rPr>
            </w:pPr>
            <w:r w:rsidRPr="00447D13">
              <w:rPr>
                <w:rFonts w:ascii="Times New Roman" w:hAnsi="Times New Roman" w:cs="Times New Roman"/>
                <w:b/>
                <w:bCs/>
                <w:sz w:val="28"/>
                <w:szCs w:val="28"/>
              </w:rPr>
              <w:t>Всього</w:t>
            </w:r>
          </w:p>
        </w:tc>
        <w:tc>
          <w:tcPr>
            <w:tcW w:w="3943" w:type="dxa"/>
            <w:tcBorders>
              <w:top w:val="single" w:sz="4" w:space="0" w:color="auto"/>
              <w:left w:val="single" w:sz="4" w:space="0" w:color="auto"/>
              <w:bottom w:val="single" w:sz="4" w:space="0" w:color="auto"/>
              <w:right w:val="single" w:sz="4" w:space="0" w:color="auto"/>
            </w:tcBorders>
            <w:hideMark/>
          </w:tcPr>
          <w:p w14:paraId="21D1C4DD" w14:textId="77777777" w:rsidR="00EA10B7" w:rsidRPr="00447D13" w:rsidRDefault="00EA10B7" w:rsidP="00C60FA3">
            <w:pPr>
              <w:spacing w:line="24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10</w:t>
            </w:r>
          </w:p>
        </w:tc>
      </w:tr>
    </w:tbl>
    <w:p w14:paraId="72103AEB" w14:textId="77777777" w:rsidR="00EA10B7" w:rsidRDefault="00EA10B7" w:rsidP="00EA10B7">
      <w:pPr>
        <w:spacing w:line="240" w:lineRule="auto"/>
        <w:jc w:val="center"/>
        <w:rPr>
          <w:rFonts w:ascii="Times New Roman" w:hAnsi="Times New Roman" w:cs="Times New Roman"/>
          <w:bCs/>
          <w:sz w:val="28"/>
          <w:szCs w:val="28"/>
        </w:rPr>
      </w:pPr>
    </w:p>
    <w:p w14:paraId="73B1466C" w14:textId="77777777" w:rsidR="00EA10B7" w:rsidRDefault="00EA10B7" w:rsidP="00EA10B7">
      <w:pPr>
        <w:spacing w:line="240" w:lineRule="auto"/>
        <w:jc w:val="center"/>
        <w:rPr>
          <w:rFonts w:ascii="Times New Roman" w:hAnsi="Times New Roman" w:cs="Times New Roman"/>
          <w:bCs/>
          <w:sz w:val="28"/>
          <w:szCs w:val="28"/>
        </w:rPr>
      </w:pPr>
    </w:p>
    <w:p w14:paraId="72E7A394" w14:textId="77777777" w:rsidR="00EA10B7" w:rsidRDefault="00EA10B7" w:rsidP="00EA10B7">
      <w:pPr>
        <w:spacing w:line="240" w:lineRule="auto"/>
        <w:jc w:val="center"/>
        <w:rPr>
          <w:rFonts w:ascii="Times New Roman" w:hAnsi="Times New Roman" w:cs="Times New Roman"/>
          <w:bCs/>
          <w:sz w:val="28"/>
          <w:szCs w:val="28"/>
        </w:rPr>
      </w:pPr>
    </w:p>
    <w:p w14:paraId="3B7B58D5" w14:textId="77777777" w:rsidR="00EA10B7" w:rsidRDefault="00EA10B7" w:rsidP="00F65E73">
      <w:pPr>
        <w:spacing w:line="240" w:lineRule="auto"/>
        <w:jc w:val="left"/>
        <w:rPr>
          <w:rFonts w:ascii="Times New Roman" w:hAnsi="Times New Roman" w:cs="Times New Roman"/>
          <w:bCs/>
          <w:sz w:val="28"/>
          <w:szCs w:val="28"/>
        </w:rPr>
      </w:pPr>
    </w:p>
    <w:p w14:paraId="7DCEE8C6" w14:textId="77777777" w:rsidR="00F65E73" w:rsidRDefault="00F65E73" w:rsidP="00F65E73">
      <w:pPr>
        <w:spacing w:line="240" w:lineRule="auto"/>
        <w:ind w:firstLine="851"/>
        <w:rPr>
          <w:rFonts w:ascii="Times New Roman" w:hAnsi="Times New Roman" w:cs="Times New Roman"/>
          <w:sz w:val="28"/>
          <w:szCs w:val="28"/>
          <w:lang w:eastAsia="uk-UA"/>
        </w:rPr>
      </w:pPr>
      <w:r w:rsidRPr="00F65E73">
        <w:rPr>
          <w:rFonts w:ascii="Times New Roman" w:eastAsia="Times New Roman" w:hAnsi="Times New Roman" w:cs="Times New Roman"/>
          <w:sz w:val="28"/>
          <w:szCs w:val="28"/>
          <w:lang w:eastAsia="zh-CN"/>
        </w:rPr>
        <w:t>В.о. сільського голови</w:t>
      </w:r>
      <w:r>
        <w:rPr>
          <w:rFonts w:ascii="Times New Roman" w:eastAsia="Times New Roman" w:hAnsi="Times New Roman" w:cs="Times New Roman"/>
          <w:sz w:val="28"/>
          <w:szCs w:val="28"/>
          <w:lang w:eastAsia="zh-CN"/>
        </w:rPr>
        <w:t xml:space="preserve">                                      Андрій СЕРЕБРІЙ</w:t>
      </w:r>
    </w:p>
    <w:p w14:paraId="060BA4CC" w14:textId="77777777" w:rsidR="00EA10B7" w:rsidRDefault="00EA10B7" w:rsidP="00EA10B7">
      <w:pPr>
        <w:spacing w:line="240" w:lineRule="auto"/>
        <w:jc w:val="center"/>
        <w:rPr>
          <w:rFonts w:ascii="Times New Roman" w:hAnsi="Times New Roman" w:cs="Times New Roman"/>
          <w:bCs/>
          <w:sz w:val="28"/>
          <w:szCs w:val="28"/>
        </w:rPr>
      </w:pPr>
    </w:p>
    <w:p w14:paraId="07BDC92E" w14:textId="77777777" w:rsidR="00EA10B7" w:rsidRDefault="00EA10B7" w:rsidP="00EA10B7">
      <w:pPr>
        <w:spacing w:line="240" w:lineRule="auto"/>
        <w:jc w:val="center"/>
        <w:rPr>
          <w:rFonts w:ascii="Times New Roman" w:hAnsi="Times New Roman" w:cs="Times New Roman"/>
          <w:bCs/>
          <w:sz w:val="28"/>
          <w:szCs w:val="28"/>
        </w:rPr>
      </w:pPr>
    </w:p>
    <w:p w14:paraId="16DB9D7D" w14:textId="77777777" w:rsidR="00EA10B7" w:rsidRDefault="00EA10B7" w:rsidP="00EA10B7">
      <w:pPr>
        <w:spacing w:line="240" w:lineRule="auto"/>
        <w:jc w:val="center"/>
        <w:rPr>
          <w:rFonts w:ascii="Times New Roman" w:hAnsi="Times New Roman" w:cs="Times New Roman"/>
          <w:bCs/>
          <w:sz w:val="28"/>
          <w:szCs w:val="28"/>
        </w:rPr>
      </w:pPr>
    </w:p>
    <w:p w14:paraId="02358B99" w14:textId="77777777" w:rsidR="00EA10B7" w:rsidRDefault="00EA10B7" w:rsidP="00EA10B7">
      <w:pPr>
        <w:spacing w:line="240" w:lineRule="auto"/>
        <w:jc w:val="center"/>
        <w:rPr>
          <w:rFonts w:ascii="Times New Roman" w:hAnsi="Times New Roman" w:cs="Times New Roman"/>
          <w:bCs/>
          <w:sz w:val="28"/>
          <w:szCs w:val="28"/>
        </w:rPr>
      </w:pPr>
    </w:p>
    <w:p w14:paraId="5B390F1F" w14:textId="77777777" w:rsidR="00EA10B7" w:rsidRDefault="00EA10B7" w:rsidP="00EA10B7">
      <w:pPr>
        <w:spacing w:line="240" w:lineRule="auto"/>
        <w:jc w:val="center"/>
        <w:rPr>
          <w:rFonts w:ascii="Times New Roman" w:hAnsi="Times New Roman" w:cs="Times New Roman"/>
          <w:bCs/>
          <w:sz w:val="28"/>
          <w:szCs w:val="28"/>
        </w:rPr>
      </w:pPr>
    </w:p>
    <w:p w14:paraId="37060E5A" w14:textId="77777777" w:rsidR="00EA10B7" w:rsidRDefault="00EA10B7" w:rsidP="00EA10B7">
      <w:pPr>
        <w:spacing w:line="240" w:lineRule="auto"/>
        <w:jc w:val="center"/>
        <w:rPr>
          <w:rFonts w:ascii="Times New Roman" w:hAnsi="Times New Roman" w:cs="Times New Roman"/>
          <w:bCs/>
          <w:sz w:val="28"/>
          <w:szCs w:val="28"/>
        </w:rPr>
      </w:pPr>
    </w:p>
    <w:p w14:paraId="7E61675C" w14:textId="77777777" w:rsidR="00EA10B7" w:rsidRDefault="00EA10B7" w:rsidP="00EA10B7">
      <w:pPr>
        <w:spacing w:line="240" w:lineRule="auto"/>
        <w:jc w:val="center"/>
        <w:rPr>
          <w:rFonts w:ascii="Times New Roman" w:hAnsi="Times New Roman" w:cs="Times New Roman"/>
          <w:bCs/>
          <w:sz w:val="28"/>
          <w:szCs w:val="28"/>
        </w:rPr>
      </w:pPr>
    </w:p>
    <w:p w14:paraId="79C73E5D" w14:textId="77777777" w:rsidR="00EA10B7" w:rsidRDefault="00EA10B7" w:rsidP="00EA10B7">
      <w:pPr>
        <w:spacing w:line="240" w:lineRule="auto"/>
        <w:jc w:val="center"/>
        <w:rPr>
          <w:rFonts w:ascii="Times New Roman" w:hAnsi="Times New Roman" w:cs="Times New Roman"/>
          <w:bCs/>
          <w:sz w:val="28"/>
          <w:szCs w:val="28"/>
        </w:rPr>
      </w:pPr>
    </w:p>
    <w:p w14:paraId="6BB05F0F" w14:textId="77777777" w:rsidR="00EA10B7" w:rsidRDefault="00EA10B7" w:rsidP="00EA10B7">
      <w:pPr>
        <w:spacing w:line="240" w:lineRule="auto"/>
        <w:jc w:val="center"/>
        <w:rPr>
          <w:rFonts w:ascii="Times New Roman" w:hAnsi="Times New Roman" w:cs="Times New Roman"/>
          <w:bCs/>
          <w:sz w:val="28"/>
          <w:szCs w:val="28"/>
        </w:rPr>
      </w:pPr>
    </w:p>
    <w:p w14:paraId="683BA43B" w14:textId="77777777" w:rsidR="00EA10B7" w:rsidRDefault="00EA10B7" w:rsidP="00EA10B7">
      <w:pPr>
        <w:spacing w:line="240" w:lineRule="auto"/>
        <w:jc w:val="center"/>
        <w:rPr>
          <w:rFonts w:ascii="Times New Roman" w:hAnsi="Times New Roman" w:cs="Times New Roman"/>
          <w:bCs/>
          <w:sz w:val="28"/>
          <w:szCs w:val="28"/>
        </w:rPr>
      </w:pPr>
    </w:p>
    <w:p w14:paraId="531846EC" w14:textId="77777777" w:rsidR="00EA10B7" w:rsidRDefault="00EA10B7" w:rsidP="00EA10B7">
      <w:pPr>
        <w:spacing w:line="240" w:lineRule="auto"/>
        <w:jc w:val="center"/>
        <w:rPr>
          <w:rFonts w:ascii="Times New Roman" w:hAnsi="Times New Roman" w:cs="Times New Roman"/>
          <w:bCs/>
          <w:sz w:val="28"/>
          <w:szCs w:val="28"/>
        </w:rPr>
      </w:pPr>
    </w:p>
    <w:p w14:paraId="65659D41" w14:textId="77777777" w:rsidR="00EA10B7" w:rsidRDefault="00EA10B7" w:rsidP="00EA10B7">
      <w:pPr>
        <w:spacing w:line="240" w:lineRule="auto"/>
        <w:jc w:val="center"/>
        <w:rPr>
          <w:rFonts w:ascii="Times New Roman" w:hAnsi="Times New Roman" w:cs="Times New Roman"/>
          <w:bCs/>
          <w:sz w:val="28"/>
          <w:szCs w:val="28"/>
        </w:rPr>
      </w:pPr>
    </w:p>
    <w:p w14:paraId="064EB86F" w14:textId="77777777" w:rsidR="00EA10B7" w:rsidRDefault="00EA10B7" w:rsidP="00EA10B7">
      <w:pPr>
        <w:spacing w:line="240" w:lineRule="auto"/>
        <w:jc w:val="center"/>
        <w:rPr>
          <w:rFonts w:ascii="Times New Roman" w:hAnsi="Times New Roman" w:cs="Times New Roman"/>
          <w:bCs/>
          <w:sz w:val="28"/>
          <w:szCs w:val="28"/>
        </w:rPr>
      </w:pPr>
    </w:p>
    <w:p w14:paraId="15062A6E" w14:textId="77777777" w:rsidR="00EA10B7" w:rsidRDefault="00EA10B7" w:rsidP="00EA10B7">
      <w:pPr>
        <w:spacing w:line="240" w:lineRule="auto"/>
        <w:jc w:val="center"/>
        <w:rPr>
          <w:rFonts w:ascii="Times New Roman" w:hAnsi="Times New Roman" w:cs="Times New Roman"/>
          <w:bCs/>
          <w:sz w:val="28"/>
          <w:szCs w:val="28"/>
        </w:rPr>
      </w:pPr>
    </w:p>
    <w:p w14:paraId="289688F7" w14:textId="77777777" w:rsidR="00EA10B7" w:rsidRDefault="00EA10B7" w:rsidP="00EA10B7">
      <w:pPr>
        <w:spacing w:line="240" w:lineRule="auto"/>
        <w:jc w:val="center"/>
        <w:rPr>
          <w:rFonts w:ascii="Times New Roman" w:hAnsi="Times New Roman" w:cs="Times New Roman"/>
          <w:bCs/>
          <w:sz w:val="28"/>
          <w:szCs w:val="28"/>
        </w:rPr>
      </w:pPr>
    </w:p>
    <w:p w14:paraId="32113EC1" w14:textId="77777777" w:rsidR="00EA10B7" w:rsidRDefault="00EA10B7" w:rsidP="00EA10B7">
      <w:pPr>
        <w:spacing w:line="240" w:lineRule="auto"/>
        <w:jc w:val="center"/>
        <w:rPr>
          <w:rFonts w:ascii="Times New Roman" w:hAnsi="Times New Roman" w:cs="Times New Roman"/>
          <w:bCs/>
          <w:sz w:val="28"/>
          <w:szCs w:val="28"/>
        </w:rPr>
      </w:pPr>
    </w:p>
    <w:p w14:paraId="5AA12F7A" w14:textId="77777777" w:rsidR="00EA10B7" w:rsidRDefault="00EA10B7" w:rsidP="00EA10B7">
      <w:pPr>
        <w:spacing w:line="240" w:lineRule="auto"/>
        <w:jc w:val="center"/>
        <w:rPr>
          <w:rFonts w:ascii="Times New Roman" w:hAnsi="Times New Roman" w:cs="Times New Roman"/>
          <w:bCs/>
          <w:sz w:val="28"/>
          <w:szCs w:val="28"/>
        </w:rPr>
      </w:pPr>
    </w:p>
    <w:p w14:paraId="74A75274" w14:textId="77777777" w:rsidR="00EA10B7" w:rsidRDefault="00EA10B7" w:rsidP="00EA10B7">
      <w:pPr>
        <w:spacing w:line="240" w:lineRule="auto"/>
        <w:jc w:val="center"/>
        <w:rPr>
          <w:rFonts w:ascii="Times New Roman" w:hAnsi="Times New Roman" w:cs="Times New Roman"/>
          <w:bCs/>
          <w:sz w:val="28"/>
          <w:szCs w:val="28"/>
        </w:rPr>
      </w:pPr>
    </w:p>
    <w:p w14:paraId="52132500" w14:textId="77777777" w:rsidR="00EA10B7" w:rsidRDefault="00EA10B7" w:rsidP="00EA10B7">
      <w:pPr>
        <w:spacing w:line="240" w:lineRule="auto"/>
        <w:jc w:val="center"/>
        <w:rPr>
          <w:rFonts w:ascii="Times New Roman" w:hAnsi="Times New Roman" w:cs="Times New Roman"/>
          <w:bCs/>
          <w:sz w:val="28"/>
          <w:szCs w:val="28"/>
        </w:rPr>
      </w:pPr>
    </w:p>
    <w:p w14:paraId="437F4A64" w14:textId="77777777" w:rsidR="00EA10B7" w:rsidRDefault="00EA10B7" w:rsidP="00EA10B7">
      <w:pPr>
        <w:spacing w:line="240" w:lineRule="auto"/>
        <w:jc w:val="center"/>
        <w:rPr>
          <w:rFonts w:ascii="Times New Roman" w:hAnsi="Times New Roman" w:cs="Times New Roman"/>
          <w:bCs/>
          <w:sz w:val="28"/>
          <w:szCs w:val="28"/>
        </w:rPr>
      </w:pPr>
    </w:p>
    <w:p w14:paraId="0555AC8F" w14:textId="77777777" w:rsidR="00EA10B7" w:rsidRDefault="00EA10B7" w:rsidP="00EA10B7">
      <w:pPr>
        <w:spacing w:line="240" w:lineRule="auto"/>
        <w:jc w:val="center"/>
        <w:rPr>
          <w:rFonts w:ascii="Times New Roman" w:hAnsi="Times New Roman" w:cs="Times New Roman"/>
          <w:bCs/>
          <w:sz w:val="28"/>
          <w:szCs w:val="28"/>
        </w:rPr>
      </w:pPr>
    </w:p>
    <w:p w14:paraId="42C98F57" w14:textId="77777777" w:rsidR="00EA10B7" w:rsidRPr="00447D13" w:rsidRDefault="00EA10B7" w:rsidP="00EA10B7">
      <w:pPr>
        <w:spacing w:line="240" w:lineRule="auto"/>
        <w:jc w:val="center"/>
        <w:rPr>
          <w:rFonts w:ascii="Times New Roman" w:hAnsi="Times New Roman" w:cs="Times New Roman"/>
          <w:bCs/>
          <w:sz w:val="28"/>
          <w:szCs w:val="28"/>
        </w:rPr>
      </w:pPr>
    </w:p>
    <w:p w14:paraId="498CC895" w14:textId="77777777" w:rsidR="00EA10B7" w:rsidRPr="00447D13" w:rsidRDefault="00EA10B7" w:rsidP="00EA10B7">
      <w:pPr>
        <w:spacing w:line="257" w:lineRule="auto"/>
        <w:jc w:val="right"/>
        <w:rPr>
          <w:rFonts w:ascii="Times New Roman" w:hAnsi="Times New Roman" w:cs="Times New Roman"/>
          <w:sz w:val="28"/>
          <w:szCs w:val="28"/>
        </w:rPr>
      </w:pPr>
      <w:r w:rsidRPr="00447D13">
        <w:rPr>
          <w:rFonts w:ascii="Times New Roman" w:hAnsi="Times New Roman" w:cs="Times New Roman"/>
          <w:sz w:val="28"/>
          <w:szCs w:val="28"/>
        </w:rPr>
        <w:t>Додаток</w:t>
      </w:r>
      <w:r w:rsidRPr="00447D13">
        <w:rPr>
          <w:rFonts w:ascii="Times New Roman" w:hAnsi="Times New Roman" w:cs="Times New Roman"/>
          <w:sz w:val="28"/>
          <w:szCs w:val="28"/>
          <w:lang w:val="ru-RU"/>
        </w:rPr>
        <w:t xml:space="preserve">  2</w:t>
      </w:r>
      <w:r w:rsidRPr="00447D13">
        <w:rPr>
          <w:rFonts w:ascii="Times New Roman" w:hAnsi="Times New Roman" w:cs="Times New Roman"/>
          <w:sz w:val="28"/>
          <w:szCs w:val="28"/>
        </w:rPr>
        <w:t xml:space="preserve"> до рішення </w:t>
      </w:r>
    </w:p>
    <w:p w14:paraId="4CC258D2" w14:textId="77777777" w:rsidR="004C5EB5" w:rsidRPr="004C5EB5" w:rsidRDefault="004C5EB5" w:rsidP="004C5EB5">
      <w:pPr>
        <w:spacing w:line="257" w:lineRule="auto"/>
        <w:jc w:val="right"/>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від 17.04.2025 року </w:t>
      </w:r>
      <w:r w:rsidRPr="004C5EB5">
        <w:rPr>
          <w:rFonts w:ascii="Times New Roman" w:eastAsia="Times New Roman" w:hAnsi="Times New Roman" w:cs="Times New Roman"/>
          <w:sz w:val="28"/>
          <w:szCs w:val="28"/>
          <w:lang w:eastAsia="ru-RU"/>
        </w:rPr>
        <w:t>№3057-</w:t>
      </w:r>
      <w:r w:rsidRPr="004C5EB5">
        <w:rPr>
          <w:rFonts w:ascii="Times New Roman" w:eastAsia="Times New Roman" w:hAnsi="Times New Roman" w:cs="Times New Roman"/>
          <w:sz w:val="28"/>
          <w:szCs w:val="28"/>
          <w:lang w:val="en-GB" w:eastAsia="ru-RU"/>
        </w:rPr>
        <w:t>VIII</w:t>
      </w:r>
      <w:r w:rsidRPr="004C5EB5">
        <w:rPr>
          <w:rFonts w:ascii="Times New Roman" w:hAnsi="Times New Roman" w:cs="Times New Roman"/>
          <w:sz w:val="28"/>
          <w:szCs w:val="28"/>
        </w:rPr>
        <w:t xml:space="preserve">    </w:t>
      </w:r>
    </w:p>
    <w:p w14:paraId="17E6909D" w14:textId="77777777" w:rsidR="00EA10B7" w:rsidRPr="00447D13" w:rsidRDefault="00EA10B7" w:rsidP="00EA10B7">
      <w:pPr>
        <w:tabs>
          <w:tab w:val="left" w:pos="6360"/>
          <w:tab w:val="right" w:pos="9354"/>
        </w:tabs>
        <w:spacing w:line="240" w:lineRule="auto"/>
        <w:jc w:val="right"/>
        <w:rPr>
          <w:rFonts w:ascii="Times New Roman" w:hAnsi="Times New Roman" w:cs="Times New Roman"/>
          <w:sz w:val="28"/>
          <w:szCs w:val="28"/>
        </w:rPr>
      </w:pPr>
      <w:r w:rsidRPr="00447D13">
        <w:rPr>
          <w:rFonts w:ascii="Times New Roman" w:eastAsia="Times New Roman" w:hAnsi="Times New Roman" w:cs="Times New Roman"/>
          <w:color w:val="000000"/>
          <w:sz w:val="28"/>
          <w:szCs w:val="28"/>
        </w:rPr>
        <w:t xml:space="preserve"> </w:t>
      </w:r>
    </w:p>
    <w:p w14:paraId="03468652" w14:textId="77777777" w:rsidR="00EA10B7" w:rsidRPr="00447D13" w:rsidRDefault="00EA10B7" w:rsidP="00EA10B7">
      <w:pPr>
        <w:rPr>
          <w:rFonts w:ascii="Times New Roman" w:hAnsi="Times New Roman" w:cs="Times New Roman"/>
          <w:sz w:val="28"/>
          <w:szCs w:val="28"/>
        </w:rPr>
      </w:pPr>
    </w:p>
    <w:p w14:paraId="439B9C81" w14:textId="77777777" w:rsidR="00EA10B7" w:rsidRPr="00447D13" w:rsidRDefault="00EA10B7" w:rsidP="00EA10B7">
      <w:pPr>
        <w:tabs>
          <w:tab w:val="left" w:pos="6159"/>
        </w:tabs>
        <w:jc w:val="center"/>
        <w:rPr>
          <w:rFonts w:ascii="Times New Roman" w:hAnsi="Times New Roman" w:cs="Times New Roman"/>
          <w:b/>
          <w:sz w:val="28"/>
          <w:szCs w:val="28"/>
        </w:rPr>
      </w:pPr>
      <w:r w:rsidRPr="00447D13">
        <w:rPr>
          <w:rFonts w:ascii="Times New Roman" w:hAnsi="Times New Roman" w:cs="Times New Roman"/>
          <w:b/>
          <w:sz w:val="28"/>
          <w:szCs w:val="28"/>
        </w:rPr>
        <w:t>ШТАТНИЙ РОЗПИС</w:t>
      </w:r>
    </w:p>
    <w:p w14:paraId="43CFDADB" w14:textId="62927B15" w:rsidR="00EA10B7" w:rsidRPr="00447D13" w:rsidRDefault="00EA10B7" w:rsidP="00EA10B7">
      <w:pPr>
        <w:tabs>
          <w:tab w:val="left" w:pos="6159"/>
        </w:tabs>
        <w:jc w:val="center"/>
        <w:rPr>
          <w:rFonts w:ascii="Times New Roman" w:hAnsi="Times New Roman" w:cs="Times New Roman"/>
          <w:b/>
          <w:bCs/>
          <w:sz w:val="28"/>
          <w:szCs w:val="28"/>
        </w:rPr>
      </w:pPr>
      <w:r w:rsidRPr="00447D13">
        <w:rPr>
          <w:rFonts w:ascii="Times New Roman" w:hAnsi="Times New Roman" w:cs="Times New Roman"/>
          <w:b/>
          <w:bCs/>
          <w:sz w:val="28"/>
          <w:szCs w:val="28"/>
        </w:rPr>
        <w:t>Центру надання соціальних послуг  Фонтанської  сільської ради Одеського району Одеської області</w:t>
      </w:r>
      <w:bookmarkStart w:id="4" w:name="_Hlk54680431"/>
      <w:r w:rsidRPr="00447D13">
        <w:rPr>
          <w:rFonts w:ascii="Times New Roman" w:hAnsi="Times New Roman" w:cs="Times New Roman"/>
          <w:b/>
          <w:bCs/>
          <w:sz w:val="28"/>
          <w:szCs w:val="28"/>
        </w:rPr>
        <w:t xml:space="preserve">  з 01.</w:t>
      </w:r>
      <w:r>
        <w:rPr>
          <w:rFonts w:ascii="Times New Roman" w:hAnsi="Times New Roman" w:cs="Times New Roman"/>
          <w:b/>
          <w:bCs/>
          <w:sz w:val="28"/>
          <w:szCs w:val="28"/>
        </w:rPr>
        <w:t>0</w:t>
      </w:r>
      <w:r w:rsidR="00C853FB">
        <w:rPr>
          <w:rFonts w:ascii="Times New Roman" w:hAnsi="Times New Roman" w:cs="Times New Roman"/>
          <w:b/>
          <w:bCs/>
          <w:sz w:val="28"/>
          <w:szCs w:val="28"/>
        </w:rPr>
        <w:t>5</w:t>
      </w:r>
      <w:r w:rsidRPr="00447D13">
        <w:rPr>
          <w:rFonts w:ascii="Times New Roman" w:hAnsi="Times New Roman" w:cs="Times New Roman"/>
          <w:b/>
          <w:bCs/>
          <w:sz w:val="28"/>
          <w:szCs w:val="28"/>
        </w:rPr>
        <w:t>.202</w:t>
      </w:r>
      <w:r>
        <w:rPr>
          <w:rFonts w:ascii="Times New Roman" w:hAnsi="Times New Roman" w:cs="Times New Roman"/>
          <w:b/>
          <w:bCs/>
          <w:sz w:val="28"/>
          <w:szCs w:val="28"/>
          <w:lang w:val="ru-RU"/>
        </w:rPr>
        <w:t>5</w:t>
      </w:r>
      <w:r w:rsidRPr="00447D13">
        <w:rPr>
          <w:rFonts w:ascii="Times New Roman" w:hAnsi="Times New Roman" w:cs="Times New Roman"/>
          <w:b/>
          <w:bCs/>
          <w:sz w:val="28"/>
          <w:szCs w:val="28"/>
        </w:rPr>
        <w:t xml:space="preserve"> року.</w:t>
      </w:r>
    </w:p>
    <w:p w14:paraId="180BD3CF" w14:textId="77777777" w:rsidR="00EA10B7" w:rsidRPr="00447D13" w:rsidRDefault="00EA10B7" w:rsidP="00EA10B7">
      <w:pPr>
        <w:rPr>
          <w:rFonts w:ascii="Times New Roman" w:hAnsi="Times New Roman" w:cs="Times New Roman"/>
          <w:b/>
          <w:bCs/>
          <w:sz w:val="28"/>
          <w:szCs w:val="28"/>
        </w:rPr>
      </w:pPr>
    </w:p>
    <w:bookmarkEnd w:id="4"/>
    <w:p w14:paraId="2A410E2F" w14:textId="77777777" w:rsidR="00EA10B7" w:rsidRDefault="00EA10B7" w:rsidP="00EA10B7">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51AAF2A2" w14:textId="742BE45E" w:rsidR="006F5CFD" w:rsidRPr="006F5CFD" w:rsidRDefault="006F5CFD" w:rsidP="006F5CFD">
      <w:pPr>
        <w:spacing w:line="254" w:lineRule="auto"/>
        <w:rPr>
          <w:rFonts w:ascii="Times New Roman" w:eastAsia="Times New Roman" w:hAnsi="Times New Roman" w:cs="Times New Roman"/>
          <w:sz w:val="24"/>
          <w:szCs w:val="24"/>
          <w:lang w:val="ru-RU" w:eastAsia="ru-RU"/>
        </w:rPr>
      </w:pPr>
    </w:p>
    <w:tbl>
      <w:tblPr>
        <w:tblW w:w="9498" w:type="dxa"/>
        <w:tblCellSpacing w:w="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2693"/>
        <w:gridCol w:w="1417"/>
        <w:gridCol w:w="1134"/>
        <w:gridCol w:w="1418"/>
        <w:gridCol w:w="1984"/>
      </w:tblGrid>
      <w:tr w:rsidR="006F5CFD" w:rsidRPr="006F5CFD" w14:paraId="5CD18EC5" w14:textId="77777777" w:rsidTr="006F5CFD">
        <w:trPr>
          <w:tblCellSpacing w:w="0" w:type="dxa"/>
        </w:trPr>
        <w:tc>
          <w:tcPr>
            <w:tcW w:w="852" w:type="dxa"/>
            <w:tcBorders>
              <w:top w:val="single" w:sz="4" w:space="0" w:color="000000"/>
              <w:left w:val="single" w:sz="4" w:space="0" w:color="000000"/>
              <w:bottom w:val="single" w:sz="4" w:space="0" w:color="000000"/>
              <w:right w:val="single" w:sz="4" w:space="0" w:color="000000"/>
            </w:tcBorders>
            <w:vAlign w:val="center"/>
            <w:hideMark/>
          </w:tcPr>
          <w:p w14:paraId="262B0406" w14:textId="77777777" w:rsidR="006F5CFD" w:rsidRPr="006F5CFD" w:rsidRDefault="006F5CFD" w:rsidP="006F5CFD">
            <w:pPr>
              <w:spacing w:line="254" w:lineRule="auto"/>
              <w:ind w:firstLine="28"/>
              <w:jc w:val="center"/>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b/>
                <w:bCs/>
                <w:color w:val="000000"/>
                <w:sz w:val="28"/>
                <w:szCs w:val="28"/>
                <w:lang w:val="ru-RU" w:eastAsia="ru-RU"/>
              </w:rPr>
              <w:t>№ п/п</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B46257B" w14:textId="77777777" w:rsidR="006F5CFD" w:rsidRPr="006F5CFD" w:rsidRDefault="006F5CFD" w:rsidP="006F5CFD">
            <w:pPr>
              <w:spacing w:line="254" w:lineRule="auto"/>
              <w:ind w:firstLine="34"/>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b/>
                <w:bCs/>
                <w:color w:val="000000"/>
                <w:sz w:val="28"/>
                <w:szCs w:val="28"/>
                <w:lang w:eastAsia="ru-RU"/>
              </w:rPr>
              <w:t>Назва посади</w:t>
            </w:r>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2D18CE94" w14:textId="77777777" w:rsidR="006F5CFD" w:rsidRPr="006F5CFD" w:rsidRDefault="006F5CFD" w:rsidP="006F5CFD">
            <w:pPr>
              <w:spacing w:line="254" w:lineRule="auto"/>
              <w:ind w:left="158" w:hanging="125"/>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b/>
                <w:bCs/>
                <w:color w:val="000000"/>
                <w:sz w:val="28"/>
                <w:szCs w:val="28"/>
                <w:lang w:eastAsia="ru-RU"/>
              </w:rPr>
              <w:t>Тарифний розряд</w:t>
            </w:r>
          </w:p>
        </w:tc>
        <w:tc>
          <w:tcPr>
            <w:tcW w:w="1134" w:type="dxa"/>
            <w:tcBorders>
              <w:top w:val="single" w:sz="4" w:space="0" w:color="000000"/>
              <w:left w:val="single" w:sz="4" w:space="0" w:color="auto"/>
              <w:bottom w:val="single" w:sz="4" w:space="0" w:color="000000"/>
              <w:right w:val="single" w:sz="4" w:space="0" w:color="000000"/>
            </w:tcBorders>
            <w:vAlign w:val="center"/>
          </w:tcPr>
          <w:p w14:paraId="2BB9D703" w14:textId="77777777" w:rsidR="006F5CFD" w:rsidRPr="006F5CFD" w:rsidRDefault="006F5CFD" w:rsidP="006F5CFD">
            <w:pPr>
              <w:spacing w:line="240" w:lineRule="auto"/>
              <w:ind w:firstLine="0"/>
              <w:jc w:val="center"/>
              <w:rPr>
                <w:rFonts w:ascii="Times New Roman" w:eastAsia="Times New Roman" w:hAnsi="Times New Roman" w:cs="Times New Roman"/>
                <w:b/>
                <w:sz w:val="28"/>
                <w:szCs w:val="28"/>
                <w:lang w:eastAsia="ru-RU"/>
              </w:rPr>
            </w:pPr>
            <w:r w:rsidRPr="006F5CFD">
              <w:rPr>
                <w:rFonts w:ascii="Times New Roman" w:eastAsia="Times New Roman" w:hAnsi="Times New Roman" w:cs="Times New Roman"/>
                <w:b/>
                <w:sz w:val="28"/>
                <w:szCs w:val="28"/>
                <w:lang w:eastAsia="ru-RU"/>
              </w:rPr>
              <w:t>Кількість штатних посад</w:t>
            </w:r>
          </w:p>
          <w:p w14:paraId="137A605D" w14:textId="77777777" w:rsidR="006F5CFD" w:rsidRPr="006F5CFD" w:rsidRDefault="006F5CFD" w:rsidP="006F5CFD">
            <w:pPr>
              <w:spacing w:line="254" w:lineRule="auto"/>
              <w:ind w:firstLine="0"/>
              <w:jc w:val="center"/>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8CF9432" w14:textId="77777777" w:rsidR="006F5CFD" w:rsidRPr="006F5CFD" w:rsidRDefault="006F5CFD" w:rsidP="006F5CFD">
            <w:pPr>
              <w:spacing w:line="254" w:lineRule="auto"/>
              <w:ind w:firstLine="0"/>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b/>
                <w:bCs/>
                <w:color w:val="000000"/>
                <w:sz w:val="28"/>
                <w:szCs w:val="28"/>
                <w:lang w:eastAsia="ru-RU"/>
              </w:rPr>
              <w:t>Посадовий оклад  (грн)</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E7515C9" w14:textId="77777777" w:rsidR="006F5CFD" w:rsidRPr="006F5CFD" w:rsidRDefault="006F5CFD" w:rsidP="006F5CFD">
            <w:pPr>
              <w:spacing w:line="254" w:lineRule="auto"/>
              <w:ind w:left="158" w:hanging="125"/>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b/>
                <w:bCs/>
                <w:color w:val="000000"/>
                <w:sz w:val="28"/>
                <w:szCs w:val="28"/>
                <w:lang w:eastAsia="ru-RU"/>
              </w:rPr>
              <w:t>Фонд заробітної плати за посадовим окладом (грн)</w:t>
            </w:r>
          </w:p>
        </w:tc>
      </w:tr>
      <w:tr w:rsidR="006F5CFD" w:rsidRPr="006F5CFD" w14:paraId="712D8F33" w14:textId="77777777" w:rsidTr="006F5CFD">
        <w:trPr>
          <w:tblCellSpacing w:w="0" w:type="dxa"/>
        </w:trPr>
        <w:tc>
          <w:tcPr>
            <w:tcW w:w="852" w:type="dxa"/>
            <w:tcBorders>
              <w:top w:val="single" w:sz="4" w:space="0" w:color="000000"/>
              <w:left w:val="single" w:sz="4" w:space="0" w:color="000000"/>
              <w:bottom w:val="single" w:sz="4" w:space="0" w:color="000000"/>
              <w:right w:val="single" w:sz="4" w:space="0" w:color="000000"/>
            </w:tcBorders>
            <w:vAlign w:val="center"/>
            <w:hideMark/>
          </w:tcPr>
          <w:p w14:paraId="6E5EF1BB" w14:textId="77777777" w:rsidR="006F5CFD" w:rsidRPr="006F5CFD" w:rsidRDefault="006F5CFD" w:rsidP="006F5CFD">
            <w:pPr>
              <w:spacing w:line="240" w:lineRule="auto"/>
              <w:ind w:firstLine="0"/>
              <w:jc w:val="center"/>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color w:val="000000"/>
                <w:sz w:val="28"/>
                <w:szCs w:val="28"/>
                <w:lang w:val="ru-RU" w:eastAsia="ru-RU"/>
              </w:rPr>
              <w:t>1</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B6C8ECA" w14:textId="77777777" w:rsidR="006F5CFD" w:rsidRPr="006F5CFD" w:rsidRDefault="006F5CFD" w:rsidP="006F5CFD">
            <w:pPr>
              <w:spacing w:line="240"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Директор</w:t>
            </w:r>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1EAEBEF7"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12</w:t>
            </w:r>
          </w:p>
        </w:tc>
        <w:tc>
          <w:tcPr>
            <w:tcW w:w="1134" w:type="dxa"/>
            <w:tcBorders>
              <w:top w:val="single" w:sz="4" w:space="0" w:color="000000"/>
              <w:left w:val="single" w:sz="4" w:space="0" w:color="auto"/>
              <w:bottom w:val="single" w:sz="4" w:space="0" w:color="000000"/>
              <w:right w:val="single" w:sz="4" w:space="0" w:color="000000"/>
            </w:tcBorders>
            <w:vAlign w:val="center"/>
          </w:tcPr>
          <w:p w14:paraId="30E0CC91" w14:textId="77777777" w:rsidR="006F5CFD" w:rsidRPr="006F5CFD" w:rsidRDefault="006F5CFD" w:rsidP="006F5CFD">
            <w:pPr>
              <w:spacing w:line="254" w:lineRule="auto"/>
              <w:ind w:firstLine="0"/>
              <w:jc w:val="center"/>
              <w:rPr>
                <w:rFonts w:ascii="Times New Roman" w:eastAsia="Times New Roman" w:hAnsi="Times New Roman" w:cs="Times New Roman"/>
                <w:sz w:val="28"/>
                <w:szCs w:val="28"/>
                <w:lang w:eastAsia="ru-RU"/>
              </w:rPr>
            </w:pPr>
            <w:r w:rsidRPr="006F5CFD">
              <w:rPr>
                <w:rFonts w:ascii="Times New Roman" w:eastAsia="Times New Roman" w:hAnsi="Times New Roman" w:cs="Times New Roman"/>
                <w:sz w:val="28"/>
                <w:szCs w:val="28"/>
                <w:lang w:eastAsia="ru-RU"/>
              </w:rPr>
              <w:t>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B14B16A" w14:textId="77777777" w:rsidR="006F5CFD" w:rsidRPr="006F5CFD" w:rsidRDefault="006F5CFD" w:rsidP="006F5CFD">
            <w:pPr>
              <w:spacing w:line="254"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6773,00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3E70813"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6773,00</w:t>
            </w:r>
          </w:p>
        </w:tc>
      </w:tr>
      <w:tr w:rsidR="006F5CFD" w:rsidRPr="006F5CFD" w14:paraId="61A15233" w14:textId="77777777" w:rsidTr="006F5CFD">
        <w:trPr>
          <w:tblCellSpacing w:w="0" w:type="dxa"/>
        </w:trPr>
        <w:tc>
          <w:tcPr>
            <w:tcW w:w="852" w:type="dxa"/>
            <w:tcBorders>
              <w:top w:val="single" w:sz="4" w:space="0" w:color="000000"/>
              <w:left w:val="single" w:sz="4" w:space="0" w:color="000000"/>
              <w:bottom w:val="single" w:sz="4" w:space="0" w:color="000000"/>
              <w:right w:val="single" w:sz="4" w:space="0" w:color="000000"/>
            </w:tcBorders>
            <w:vAlign w:val="center"/>
            <w:hideMark/>
          </w:tcPr>
          <w:p w14:paraId="7BDB909C" w14:textId="77777777" w:rsidR="006F5CFD" w:rsidRPr="006F5CFD" w:rsidRDefault="006F5CFD" w:rsidP="006F5CFD">
            <w:pPr>
              <w:spacing w:line="240" w:lineRule="auto"/>
              <w:ind w:firstLine="0"/>
              <w:jc w:val="center"/>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color w:val="000000"/>
                <w:sz w:val="28"/>
                <w:szCs w:val="28"/>
                <w:lang w:val="ru-RU" w:eastAsia="ru-RU"/>
              </w:rPr>
              <w:t>2</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1479EE5" w14:textId="77777777" w:rsidR="006F5CFD" w:rsidRPr="006F5CFD" w:rsidRDefault="006F5CFD" w:rsidP="006F5CFD">
            <w:pPr>
              <w:spacing w:line="240"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Фахівець із супроводу ветеранів війни та демобілізованих осіб</w:t>
            </w:r>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23A77229"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11</w:t>
            </w:r>
          </w:p>
        </w:tc>
        <w:tc>
          <w:tcPr>
            <w:tcW w:w="1134" w:type="dxa"/>
            <w:tcBorders>
              <w:top w:val="single" w:sz="4" w:space="0" w:color="000000"/>
              <w:left w:val="single" w:sz="4" w:space="0" w:color="auto"/>
              <w:bottom w:val="single" w:sz="4" w:space="0" w:color="000000"/>
              <w:right w:val="single" w:sz="4" w:space="0" w:color="000000"/>
            </w:tcBorders>
            <w:vAlign w:val="center"/>
          </w:tcPr>
          <w:p w14:paraId="69D366DC" w14:textId="77777777" w:rsidR="006F5CFD" w:rsidRPr="006F5CFD" w:rsidRDefault="006F5CFD" w:rsidP="006F5CFD">
            <w:pPr>
              <w:spacing w:line="254" w:lineRule="auto"/>
              <w:ind w:firstLine="0"/>
              <w:jc w:val="center"/>
              <w:rPr>
                <w:rFonts w:ascii="Times New Roman" w:eastAsia="Times New Roman" w:hAnsi="Times New Roman" w:cs="Times New Roman"/>
                <w:sz w:val="28"/>
                <w:szCs w:val="28"/>
                <w:lang w:eastAsia="ru-RU"/>
              </w:rPr>
            </w:pPr>
            <w:r w:rsidRPr="006F5CFD">
              <w:rPr>
                <w:rFonts w:ascii="Times New Roman" w:eastAsia="Times New Roman" w:hAnsi="Times New Roman" w:cs="Times New Roman"/>
                <w:sz w:val="28"/>
                <w:szCs w:val="28"/>
                <w:lang w:eastAsia="ru-RU"/>
              </w:rPr>
              <w:t>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6E1DE933" w14:textId="77777777" w:rsidR="006F5CFD" w:rsidRPr="006F5CFD" w:rsidRDefault="006F5CFD" w:rsidP="006F5CFD">
            <w:pPr>
              <w:spacing w:line="254"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6294,00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C883D38"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6294,00</w:t>
            </w:r>
          </w:p>
        </w:tc>
      </w:tr>
      <w:tr w:rsidR="006F5CFD" w:rsidRPr="006F5CFD" w14:paraId="1EA94C8E" w14:textId="77777777" w:rsidTr="006F5CFD">
        <w:trPr>
          <w:tblCellSpacing w:w="0" w:type="dxa"/>
        </w:trPr>
        <w:tc>
          <w:tcPr>
            <w:tcW w:w="852" w:type="dxa"/>
            <w:tcBorders>
              <w:top w:val="single" w:sz="4" w:space="0" w:color="000000"/>
              <w:left w:val="single" w:sz="4" w:space="0" w:color="000000"/>
              <w:bottom w:val="single" w:sz="4" w:space="0" w:color="000000"/>
              <w:right w:val="single" w:sz="4" w:space="0" w:color="000000"/>
            </w:tcBorders>
            <w:vAlign w:val="center"/>
            <w:hideMark/>
          </w:tcPr>
          <w:p w14:paraId="04DB6BF6" w14:textId="77777777" w:rsidR="006F5CFD" w:rsidRPr="006F5CFD" w:rsidRDefault="006F5CFD" w:rsidP="006F5CFD">
            <w:pPr>
              <w:spacing w:line="240" w:lineRule="auto"/>
              <w:ind w:firstLine="0"/>
              <w:jc w:val="center"/>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color w:val="000000"/>
                <w:sz w:val="28"/>
                <w:szCs w:val="28"/>
                <w:lang w:val="ru-RU" w:eastAsia="ru-RU"/>
              </w:rPr>
              <w:t>3</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0C97263" w14:textId="77777777" w:rsidR="006F5CFD" w:rsidRPr="006F5CFD" w:rsidRDefault="006F5CFD" w:rsidP="006F5CFD">
            <w:pPr>
              <w:spacing w:line="240"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 xml:space="preserve">Бухгалтер </w:t>
            </w:r>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7B363EBD"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10</w:t>
            </w:r>
          </w:p>
        </w:tc>
        <w:tc>
          <w:tcPr>
            <w:tcW w:w="1134" w:type="dxa"/>
            <w:tcBorders>
              <w:top w:val="single" w:sz="4" w:space="0" w:color="000000"/>
              <w:left w:val="single" w:sz="4" w:space="0" w:color="auto"/>
              <w:bottom w:val="single" w:sz="4" w:space="0" w:color="000000"/>
              <w:right w:val="single" w:sz="4" w:space="0" w:color="000000"/>
            </w:tcBorders>
            <w:vAlign w:val="center"/>
          </w:tcPr>
          <w:p w14:paraId="6B11E5BF" w14:textId="77777777" w:rsidR="006F5CFD" w:rsidRPr="006F5CFD" w:rsidRDefault="006F5CFD" w:rsidP="006F5CFD">
            <w:pPr>
              <w:spacing w:line="254" w:lineRule="auto"/>
              <w:ind w:firstLine="0"/>
              <w:jc w:val="center"/>
              <w:rPr>
                <w:rFonts w:ascii="Times New Roman" w:eastAsia="Times New Roman" w:hAnsi="Times New Roman" w:cs="Times New Roman"/>
                <w:sz w:val="28"/>
                <w:szCs w:val="28"/>
                <w:lang w:eastAsia="ru-RU"/>
              </w:rPr>
            </w:pPr>
            <w:r w:rsidRPr="006F5CFD">
              <w:rPr>
                <w:rFonts w:ascii="Times New Roman" w:eastAsia="Times New Roman" w:hAnsi="Times New Roman" w:cs="Times New Roman"/>
                <w:sz w:val="28"/>
                <w:szCs w:val="28"/>
                <w:lang w:eastAsia="ru-RU"/>
              </w:rPr>
              <w:t>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8A7D1CA" w14:textId="77777777" w:rsidR="006F5CFD" w:rsidRPr="006F5CFD" w:rsidRDefault="006F5CFD" w:rsidP="006F5CFD">
            <w:pPr>
              <w:spacing w:line="254"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5815,00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9280088"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5815,00</w:t>
            </w:r>
          </w:p>
        </w:tc>
      </w:tr>
      <w:tr w:rsidR="006F5CFD" w:rsidRPr="006F5CFD" w14:paraId="08BF83D0" w14:textId="77777777" w:rsidTr="006F5CFD">
        <w:trPr>
          <w:tblCellSpacing w:w="0" w:type="dxa"/>
        </w:trPr>
        <w:tc>
          <w:tcPr>
            <w:tcW w:w="852" w:type="dxa"/>
            <w:tcBorders>
              <w:top w:val="single" w:sz="4" w:space="0" w:color="000000"/>
              <w:left w:val="single" w:sz="4" w:space="0" w:color="000000"/>
              <w:bottom w:val="single" w:sz="4" w:space="0" w:color="000000"/>
              <w:right w:val="single" w:sz="4" w:space="0" w:color="000000"/>
            </w:tcBorders>
            <w:vAlign w:val="center"/>
            <w:hideMark/>
          </w:tcPr>
          <w:p w14:paraId="5FEAB3AF" w14:textId="77777777" w:rsidR="006F5CFD" w:rsidRPr="006F5CFD" w:rsidRDefault="006F5CFD" w:rsidP="006F5CFD">
            <w:pPr>
              <w:spacing w:line="240" w:lineRule="auto"/>
              <w:ind w:firstLine="0"/>
              <w:jc w:val="center"/>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color w:val="000000"/>
                <w:sz w:val="28"/>
                <w:szCs w:val="28"/>
                <w:lang w:val="ru-RU" w:eastAsia="ru-RU"/>
              </w:rPr>
              <w:t>4</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9FC2115" w14:textId="77777777" w:rsidR="006F5CFD" w:rsidRPr="006F5CFD" w:rsidRDefault="006F5CFD" w:rsidP="006F5CFD">
            <w:pPr>
              <w:spacing w:line="240"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Фахівець із соціальної роботи</w:t>
            </w:r>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688DFAAB"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9</w:t>
            </w:r>
          </w:p>
        </w:tc>
        <w:tc>
          <w:tcPr>
            <w:tcW w:w="1134" w:type="dxa"/>
            <w:tcBorders>
              <w:top w:val="single" w:sz="4" w:space="0" w:color="000000"/>
              <w:left w:val="single" w:sz="4" w:space="0" w:color="auto"/>
              <w:bottom w:val="single" w:sz="4" w:space="0" w:color="000000"/>
              <w:right w:val="single" w:sz="4" w:space="0" w:color="000000"/>
            </w:tcBorders>
            <w:vAlign w:val="center"/>
          </w:tcPr>
          <w:p w14:paraId="29D65C5F" w14:textId="77777777" w:rsidR="006F5CFD" w:rsidRPr="006F5CFD" w:rsidRDefault="006F5CFD" w:rsidP="006F5CFD">
            <w:pPr>
              <w:spacing w:line="254" w:lineRule="auto"/>
              <w:ind w:firstLine="0"/>
              <w:jc w:val="center"/>
              <w:rPr>
                <w:rFonts w:ascii="Times New Roman" w:eastAsia="Times New Roman" w:hAnsi="Times New Roman" w:cs="Times New Roman"/>
                <w:sz w:val="28"/>
                <w:szCs w:val="28"/>
                <w:lang w:eastAsia="ru-RU"/>
              </w:rPr>
            </w:pPr>
            <w:r w:rsidRPr="006F5CFD">
              <w:rPr>
                <w:rFonts w:ascii="Times New Roman" w:eastAsia="Times New Roman" w:hAnsi="Times New Roman" w:cs="Times New Roman"/>
                <w:sz w:val="28"/>
                <w:szCs w:val="28"/>
                <w:lang w:eastAsia="ru-RU"/>
              </w:rPr>
              <w:t>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FA271B8" w14:textId="77777777" w:rsidR="006F5CFD" w:rsidRPr="006F5CFD" w:rsidRDefault="006F5CFD" w:rsidP="006F5CFD">
            <w:pPr>
              <w:spacing w:line="254"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5527,00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5F16514"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22108,00</w:t>
            </w:r>
          </w:p>
        </w:tc>
      </w:tr>
      <w:tr w:rsidR="006F5CFD" w:rsidRPr="006F5CFD" w14:paraId="6CA02494" w14:textId="77777777" w:rsidTr="006F5CFD">
        <w:trPr>
          <w:tblCellSpacing w:w="0" w:type="dxa"/>
        </w:trPr>
        <w:tc>
          <w:tcPr>
            <w:tcW w:w="852" w:type="dxa"/>
            <w:tcBorders>
              <w:top w:val="single" w:sz="4" w:space="0" w:color="000000"/>
              <w:left w:val="single" w:sz="4" w:space="0" w:color="000000"/>
              <w:bottom w:val="single" w:sz="4" w:space="0" w:color="000000"/>
              <w:right w:val="single" w:sz="4" w:space="0" w:color="000000"/>
            </w:tcBorders>
            <w:vAlign w:val="center"/>
            <w:hideMark/>
          </w:tcPr>
          <w:p w14:paraId="36308A58" w14:textId="77777777" w:rsidR="006F5CFD" w:rsidRPr="006F5CFD" w:rsidRDefault="006F5CFD" w:rsidP="006F5CFD">
            <w:pPr>
              <w:spacing w:line="240" w:lineRule="auto"/>
              <w:ind w:firstLine="0"/>
              <w:jc w:val="center"/>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color w:val="000000"/>
                <w:sz w:val="28"/>
                <w:szCs w:val="28"/>
                <w:lang w:val="ru-RU" w:eastAsia="ru-RU"/>
              </w:rPr>
              <w:t>5</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F382C41" w14:textId="77777777" w:rsidR="006F5CFD" w:rsidRPr="006F5CFD" w:rsidRDefault="006F5CFD" w:rsidP="006F5CFD">
            <w:pPr>
              <w:spacing w:line="240"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Соціальний робітник</w:t>
            </w:r>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2906B519"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6</w:t>
            </w:r>
          </w:p>
        </w:tc>
        <w:tc>
          <w:tcPr>
            <w:tcW w:w="1134" w:type="dxa"/>
            <w:tcBorders>
              <w:top w:val="single" w:sz="4" w:space="0" w:color="000000"/>
              <w:left w:val="single" w:sz="4" w:space="0" w:color="auto"/>
              <w:bottom w:val="single" w:sz="4" w:space="0" w:color="000000"/>
              <w:right w:val="single" w:sz="4" w:space="0" w:color="000000"/>
            </w:tcBorders>
            <w:vAlign w:val="center"/>
          </w:tcPr>
          <w:p w14:paraId="015E40C0" w14:textId="77777777" w:rsidR="006F5CFD" w:rsidRPr="006F5CFD" w:rsidRDefault="006F5CFD" w:rsidP="006F5CFD">
            <w:pPr>
              <w:spacing w:line="254" w:lineRule="auto"/>
              <w:ind w:firstLine="0"/>
              <w:jc w:val="center"/>
              <w:rPr>
                <w:rFonts w:ascii="Times New Roman" w:eastAsia="Times New Roman" w:hAnsi="Times New Roman" w:cs="Times New Roman"/>
                <w:sz w:val="28"/>
                <w:szCs w:val="28"/>
                <w:lang w:eastAsia="ru-RU"/>
              </w:rPr>
            </w:pPr>
            <w:r w:rsidRPr="006F5CFD">
              <w:rPr>
                <w:rFonts w:ascii="Times New Roman" w:eastAsia="Times New Roman" w:hAnsi="Times New Roman" w:cs="Times New Roman"/>
                <w:sz w:val="28"/>
                <w:szCs w:val="28"/>
                <w:lang w:eastAsia="ru-RU"/>
              </w:rPr>
              <w:t>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7E6AFDD" w14:textId="77777777" w:rsidR="006F5CFD" w:rsidRPr="006F5CFD" w:rsidRDefault="006F5CFD" w:rsidP="006F5CFD">
            <w:pPr>
              <w:spacing w:line="254" w:lineRule="auto"/>
              <w:ind w:firstLine="0"/>
              <w:jc w:val="left"/>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4633,00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7F567EA" w14:textId="77777777" w:rsidR="006F5CFD" w:rsidRPr="006F5CFD" w:rsidRDefault="006F5CFD" w:rsidP="006F5CFD">
            <w:pPr>
              <w:spacing w:line="254" w:lineRule="auto"/>
              <w:jc w:val="center"/>
              <w:rPr>
                <w:rFonts w:ascii="Times New Roman" w:eastAsia="Times New Roman" w:hAnsi="Times New Roman" w:cs="Times New Roman"/>
                <w:sz w:val="24"/>
                <w:szCs w:val="24"/>
                <w:lang w:eastAsia="ru-RU"/>
              </w:rPr>
            </w:pPr>
            <w:r w:rsidRPr="006F5CFD">
              <w:rPr>
                <w:rFonts w:ascii="Times New Roman" w:eastAsia="Times New Roman" w:hAnsi="Times New Roman" w:cs="Times New Roman"/>
                <w:color w:val="000000"/>
                <w:sz w:val="28"/>
                <w:szCs w:val="28"/>
                <w:lang w:eastAsia="ru-RU"/>
              </w:rPr>
              <w:t>13899,00</w:t>
            </w:r>
          </w:p>
        </w:tc>
      </w:tr>
      <w:tr w:rsidR="006F5CFD" w:rsidRPr="006F5CFD" w14:paraId="3D353C76" w14:textId="77777777" w:rsidTr="006F5CFD">
        <w:trPr>
          <w:tblCellSpacing w:w="0" w:type="dxa"/>
        </w:trPr>
        <w:tc>
          <w:tcPr>
            <w:tcW w:w="852" w:type="dxa"/>
            <w:tcBorders>
              <w:top w:val="single" w:sz="4" w:space="0" w:color="000000"/>
              <w:left w:val="single" w:sz="4" w:space="0" w:color="000000"/>
              <w:bottom w:val="single" w:sz="4" w:space="0" w:color="000000"/>
              <w:right w:val="single" w:sz="4" w:space="0" w:color="000000"/>
            </w:tcBorders>
            <w:vAlign w:val="center"/>
            <w:hideMark/>
          </w:tcPr>
          <w:p w14:paraId="56A83C89" w14:textId="77777777" w:rsidR="006F5CFD" w:rsidRPr="006F5CFD" w:rsidRDefault="006F5CFD" w:rsidP="006F5CFD">
            <w:pPr>
              <w:spacing w:line="254" w:lineRule="auto"/>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sz w:val="24"/>
                <w:szCs w:val="24"/>
                <w:lang w:val="ru-RU" w:eastAsia="ru-RU"/>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F273242" w14:textId="77777777" w:rsidR="006F5CFD" w:rsidRPr="006F5CFD" w:rsidRDefault="006F5CFD" w:rsidP="006F5CFD">
            <w:pPr>
              <w:spacing w:line="254" w:lineRule="auto"/>
              <w:rPr>
                <w:rFonts w:ascii="Times New Roman" w:eastAsia="Times New Roman" w:hAnsi="Times New Roman" w:cs="Times New Roman"/>
                <w:sz w:val="24"/>
                <w:szCs w:val="24"/>
                <w:lang w:val="ru-RU" w:eastAsia="ru-RU"/>
              </w:rPr>
            </w:pPr>
            <w:proofErr w:type="spellStart"/>
            <w:r w:rsidRPr="006F5CFD">
              <w:rPr>
                <w:rFonts w:ascii="Times New Roman" w:eastAsia="Times New Roman" w:hAnsi="Times New Roman" w:cs="Times New Roman"/>
                <w:b/>
                <w:bCs/>
                <w:color w:val="000000"/>
                <w:sz w:val="28"/>
                <w:szCs w:val="28"/>
                <w:lang w:val="ru-RU" w:eastAsia="ru-RU"/>
              </w:rPr>
              <w:t>Всього</w:t>
            </w:r>
            <w:proofErr w:type="spellEnd"/>
          </w:p>
        </w:tc>
        <w:tc>
          <w:tcPr>
            <w:tcW w:w="1417" w:type="dxa"/>
            <w:tcBorders>
              <w:top w:val="single" w:sz="4" w:space="0" w:color="000000"/>
              <w:left w:val="single" w:sz="4" w:space="0" w:color="000000"/>
              <w:bottom w:val="single" w:sz="4" w:space="0" w:color="000000"/>
              <w:right w:val="single" w:sz="4" w:space="0" w:color="auto"/>
            </w:tcBorders>
            <w:vAlign w:val="center"/>
            <w:hideMark/>
          </w:tcPr>
          <w:p w14:paraId="6DBFC353" w14:textId="77777777" w:rsidR="006F5CFD" w:rsidRPr="006F5CFD" w:rsidRDefault="006F5CFD" w:rsidP="006F5CFD">
            <w:pPr>
              <w:spacing w:line="254" w:lineRule="auto"/>
              <w:rPr>
                <w:rFonts w:ascii="Times New Roman" w:eastAsia="Times New Roman" w:hAnsi="Times New Roman" w:cs="Times New Roman"/>
                <w:sz w:val="24"/>
                <w:szCs w:val="24"/>
                <w:lang w:val="ru-RU" w:eastAsia="ru-RU"/>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70B52D94" w14:textId="77777777" w:rsidR="006F5CFD" w:rsidRPr="006F5CFD" w:rsidRDefault="006F5CFD" w:rsidP="006F5CFD">
            <w:pPr>
              <w:spacing w:line="254" w:lineRule="auto"/>
              <w:ind w:firstLine="0"/>
              <w:jc w:val="center"/>
              <w:rPr>
                <w:rFonts w:ascii="Times New Roman" w:eastAsia="Times New Roman" w:hAnsi="Times New Roman" w:cs="Times New Roman"/>
                <w:b/>
                <w:sz w:val="28"/>
                <w:szCs w:val="28"/>
                <w:lang w:eastAsia="ru-RU"/>
              </w:rPr>
            </w:pPr>
            <w:r w:rsidRPr="006F5CFD">
              <w:rPr>
                <w:rFonts w:ascii="Times New Roman" w:eastAsia="Times New Roman" w:hAnsi="Times New Roman" w:cs="Times New Roman"/>
                <w:b/>
                <w:sz w:val="28"/>
                <w:szCs w:val="28"/>
                <w:lang w:eastAsia="ru-RU"/>
              </w:rPr>
              <w:t>10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1A26C4A" w14:textId="77777777" w:rsidR="006F5CFD" w:rsidRPr="006F5CFD" w:rsidRDefault="006F5CFD" w:rsidP="006F5CFD">
            <w:pPr>
              <w:spacing w:line="254" w:lineRule="auto"/>
              <w:jc w:val="center"/>
              <w:rPr>
                <w:rFonts w:ascii="Times New Roman" w:eastAsia="Times New Roman" w:hAnsi="Times New Roman" w:cs="Times New Roman"/>
                <w:b/>
                <w:sz w:val="28"/>
                <w:szCs w:val="28"/>
                <w:lang w:val="ru-RU" w:eastAsia="ru-RU"/>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F2157E1" w14:textId="77777777" w:rsidR="006F5CFD" w:rsidRPr="006F5CFD" w:rsidRDefault="006F5CFD" w:rsidP="006F5CFD">
            <w:pPr>
              <w:spacing w:line="254" w:lineRule="auto"/>
              <w:jc w:val="center"/>
              <w:rPr>
                <w:rFonts w:ascii="Times New Roman" w:eastAsia="Times New Roman" w:hAnsi="Times New Roman" w:cs="Times New Roman"/>
                <w:b/>
                <w:sz w:val="28"/>
                <w:szCs w:val="28"/>
                <w:lang w:eastAsia="ru-RU"/>
              </w:rPr>
            </w:pPr>
            <w:r w:rsidRPr="006F5CFD">
              <w:rPr>
                <w:rFonts w:ascii="Times New Roman" w:eastAsia="Times New Roman" w:hAnsi="Times New Roman" w:cs="Times New Roman"/>
                <w:b/>
                <w:sz w:val="28"/>
                <w:szCs w:val="28"/>
                <w:lang w:eastAsia="ru-RU"/>
              </w:rPr>
              <w:t>54889,00</w:t>
            </w:r>
          </w:p>
        </w:tc>
      </w:tr>
    </w:tbl>
    <w:p w14:paraId="3E5D6019" w14:textId="77777777" w:rsidR="006F5CFD" w:rsidRPr="006F5CFD" w:rsidRDefault="006F5CFD" w:rsidP="006F5CFD">
      <w:pPr>
        <w:jc w:val="right"/>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sz w:val="24"/>
          <w:szCs w:val="24"/>
          <w:lang w:val="ru-RU" w:eastAsia="ru-RU"/>
        </w:rPr>
        <w:t> </w:t>
      </w:r>
    </w:p>
    <w:p w14:paraId="1F3C61C5" w14:textId="77777777" w:rsidR="006F5CFD" w:rsidRPr="006F5CFD" w:rsidRDefault="006F5CFD" w:rsidP="006F5CFD">
      <w:pPr>
        <w:tabs>
          <w:tab w:val="left" w:pos="2055"/>
          <w:tab w:val="left" w:pos="2384"/>
          <w:tab w:val="left" w:pos="6240"/>
          <w:tab w:val="left" w:pos="6811"/>
          <w:tab w:val="left" w:pos="9357"/>
          <w:tab w:val="left" w:pos="9769"/>
        </w:tabs>
        <w:spacing w:line="254" w:lineRule="auto"/>
        <w:jc w:val="center"/>
        <w:rPr>
          <w:rFonts w:ascii="Times New Roman" w:eastAsia="Times New Roman" w:hAnsi="Times New Roman" w:cs="Times New Roman"/>
          <w:sz w:val="24"/>
          <w:szCs w:val="24"/>
          <w:lang w:val="ru-RU" w:eastAsia="ru-RU"/>
        </w:rPr>
      </w:pPr>
      <w:r w:rsidRPr="006F5CFD">
        <w:rPr>
          <w:rFonts w:ascii="Times New Roman" w:eastAsia="Times New Roman" w:hAnsi="Times New Roman" w:cs="Times New Roman"/>
          <w:sz w:val="24"/>
          <w:szCs w:val="24"/>
          <w:lang w:val="ru-RU" w:eastAsia="ru-RU"/>
        </w:rPr>
        <w:t> </w:t>
      </w:r>
    </w:p>
    <w:p w14:paraId="6A7F8F5E" w14:textId="77777777" w:rsidR="006F5CFD" w:rsidRPr="006F5CFD" w:rsidRDefault="006F5CFD" w:rsidP="006F5CFD">
      <w:pPr>
        <w:spacing w:line="240" w:lineRule="auto"/>
        <w:ind w:firstLine="0"/>
        <w:jc w:val="left"/>
        <w:rPr>
          <w:rFonts w:ascii="Times New Roman" w:eastAsia="Times New Roman" w:hAnsi="Times New Roman" w:cs="Times New Roman"/>
          <w:i/>
          <w:sz w:val="24"/>
          <w:szCs w:val="24"/>
          <w:lang w:eastAsia="ru-RU"/>
        </w:rPr>
      </w:pPr>
    </w:p>
    <w:p w14:paraId="098F4CFF" w14:textId="77777777" w:rsidR="00EA10B7" w:rsidRDefault="00EA10B7" w:rsidP="00EA10B7">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59898D28" w14:textId="77777777" w:rsidR="00EA10B7" w:rsidRDefault="00EA10B7" w:rsidP="00EA10B7">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05C4FD5A" w14:textId="77777777" w:rsidR="00F65E73" w:rsidRDefault="00F65E73" w:rsidP="00F65E73">
      <w:pPr>
        <w:spacing w:line="240" w:lineRule="auto"/>
        <w:ind w:firstLine="851"/>
        <w:rPr>
          <w:rFonts w:ascii="Times New Roman" w:hAnsi="Times New Roman" w:cs="Times New Roman"/>
          <w:sz w:val="28"/>
          <w:szCs w:val="28"/>
          <w:lang w:eastAsia="uk-UA"/>
        </w:rPr>
      </w:pPr>
      <w:r w:rsidRPr="00F65E73">
        <w:rPr>
          <w:rFonts w:ascii="Times New Roman" w:eastAsia="Times New Roman" w:hAnsi="Times New Roman" w:cs="Times New Roman"/>
          <w:sz w:val="28"/>
          <w:szCs w:val="28"/>
          <w:lang w:eastAsia="zh-CN"/>
        </w:rPr>
        <w:t>В.о. сільського голови</w:t>
      </w:r>
      <w:r>
        <w:rPr>
          <w:rFonts w:ascii="Times New Roman" w:eastAsia="Times New Roman" w:hAnsi="Times New Roman" w:cs="Times New Roman"/>
          <w:sz w:val="28"/>
          <w:szCs w:val="28"/>
          <w:lang w:eastAsia="zh-CN"/>
        </w:rPr>
        <w:t xml:space="preserve">                                      Андрій СЕРЕБРІЙ</w:t>
      </w:r>
    </w:p>
    <w:p w14:paraId="0CF90C0E" w14:textId="77777777" w:rsidR="00EA10B7" w:rsidRDefault="00EA10B7" w:rsidP="00F65E73">
      <w:pPr>
        <w:tabs>
          <w:tab w:val="left" w:pos="2055"/>
          <w:tab w:val="left" w:pos="2384"/>
          <w:tab w:val="left" w:pos="6240"/>
          <w:tab w:val="left" w:pos="6810"/>
          <w:tab w:val="right" w:pos="9356"/>
          <w:tab w:val="right" w:pos="9768"/>
        </w:tabs>
        <w:jc w:val="left"/>
        <w:rPr>
          <w:rFonts w:ascii="Times New Roman" w:hAnsi="Times New Roman" w:cs="Times New Roman"/>
          <w:b/>
          <w:bCs/>
          <w:sz w:val="28"/>
          <w:szCs w:val="28"/>
        </w:rPr>
      </w:pPr>
    </w:p>
    <w:p w14:paraId="4950245E" w14:textId="77777777" w:rsidR="00EA10B7" w:rsidRDefault="00EA10B7" w:rsidP="00EA10B7">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228FF53B" w14:textId="77777777" w:rsidR="00EA10B7" w:rsidRDefault="00EA10B7" w:rsidP="00EA10B7">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2EFD5DD2" w14:textId="77777777" w:rsidR="001A3864" w:rsidRDefault="001A3864" w:rsidP="000E4F75">
      <w:pPr>
        <w:spacing w:line="240" w:lineRule="auto"/>
        <w:ind w:firstLine="851"/>
        <w:rPr>
          <w:rFonts w:ascii="Times New Roman" w:hAnsi="Times New Roman" w:cs="Times New Roman"/>
          <w:sz w:val="28"/>
          <w:szCs w:val="28"/>
          <w:lang w:eastAsia="uk-UA"/>
        </w:rPr>
      </w:pPr>
    </w:p>
    <w:p w14:paraId="490502B4" w14:textId="77777777" w:rsidR="001A3864" w:rsidRPr="000E4F75" w:rsidRDefault="001A3864" w:rsidP="000E4F75">
      <w:pPr>
        <w:spacing w:line="240" w:lineRule="auto"/>
        <w:ind w:firstLine="851"/>
        <w:rPr>
          <w:rFonts w:ascii="Times New Roman" w:hAnsi="Times New Roman" w:cs="Times New Roman"/>
          <w:sz w:val="28"/>
          <w:szCs w:val="28"/>
          <w:lang w:eastAsia="uk-UA"/>
        </w:rPr>
      </w:pPr>
    </w:p>
    <w:p w14:paraId="757D32B9" w14:textId="77777777" w:rsidR="000E4F75" w:rsidRPr="00447D13" w:rsidRDefault="000E4F75" w:rsidP="000E4F75">
      <w:pPr>
        <w:spacing w:line="257" w:lineRule="auto"/>
        <w:ind w:firstLine="851"/>
        <w:rPr>
          <w:rFonts w:ascii="Times New Roman" w:hAnsi="Times New Roman" w:cs="Times New Roman"/>
          <w:sz w:val="28"/>
          <w:szCs w:val="28"/>
        </w:rPr>
      </w:pPr>
    </w:p>
    <w:p w14:paraId="56371B21" w14:textId="77777777" w:rsidR="001A3864" w:rsidRDefault="001A3864" w:rsidP="000E4F75">
      <w:pPr>
        <w:spacing w:line="240" w:lineRule="auto"/>
        <w:ind w:firstLine="851"/>
        <w:rPr>
          <w:rFonts w:ascii="Times New Roman" w:hAnsi="Times New Roman" w:cs="Times New Roman"/>
          <w:sz w:val="24"/>
          <w:szCs w:val="24"/>
          <w:lang w:eastAsia="uk-UA"/>
        </w:rPr>
      </w:pPr>
    </w:p>
    <w:p w14:paraId="1B18ABFD" w14:textId="77777777" w:rsidR="001A3864" w:rsidRDefault="001A3864" w:rsidP="000E4F75">
      <w:pPr>
        <w:spacing w:line="240" w:lineRule="auto"/>
        <w:ind w:firstLine="851"/>
        <w:rPr>
          <w:rFonts w:ascii="Times New Roman" w:hAnsi="Times New Roman" w:cs="Times New Roman"/>
          <w:sz w:val="24"/>
          <w:szCs w:val="24"/>
          <w:lang w:eastAsia="uk-UA"/>
        </w:rPr>
      </w:pPr>
    </w:p>
    <w:p w14:paraId="1C8ACB13" w14:textId="77777777" w:rsidR="001A3864" w:rsidRDefault="001A3864" w:rsidP="000E4F75">
      <w:pPr>
        <w:spacing w:line="240" w:lineRule="auto"/>
        <w:ind w:firstLine="851"/>
        <w:rPr>
          <w:rFonts w:ascii="Times New Roman" w:hAnsi="Times New Roman" w:cs="Times New Roman"/>
          <w:sz w:val="24"/>
          <w:szCs w:val="24"/>
          <w:lang w:eastAsia="uk-UA"/>
        </w:rPr>
      </w:pPr>
    </w:p>
    <w:p w14:paraId="153FD502" w14:textId="77777777" w:rsidR="00EA10B7" w:rsidRDefault="00EA10B7" w:rsidP="000E4F75">
      <w:pPr>
        <w:spacing w:line="240" w:lineRule="auto"/>
        <w:ind w:firstLine="851"/>
        <w:rPr>
          <w:rFonts w:ascii="Times New Roman" w:hAnsi="Times New Roman" w:cs="Times New Roman"/>
          <w:sz w:val="24"/>
          <w:szCs w:val="24"/>
          <w:lang w:eastAsia="uk-UA"/>
        </w:rPr>
      </w:pPr>
    </w:p>
    <w:p w14:paraId="19F8A7BB" w14:textId="77777777" w:rsidR="00EA10B7" w:rsidRDefault="00EA10B7" w:rsidP="000E4F75">
      <w:pPr>
        <w:spacing w:line="240" w:lineRule="auto"/>
        <w:ind w:firstLine="851"/>
        <w:rPr>
          <w:rFonts w:ascii="Times New Roman" w:hAnsi="Times New Roman" w:cs="Times New Roman"/>
          <w:sz w:val="24"/>
          <w:szCs w:val="24"/>
          <w:lang w:eastAsia="uk-UA"/>
        </w:rPr>
      </w:pPr>
    </w:p>
    <w:p w14:paraId="2DFCD5F4" w14:textId="28785AA6" w:rsidR="00EA10B7" w:rsidRPr="00447D13" w:rsidRDefault="00EA10B7" w:rsidP="00EA10B7">
      <w:pPr>
        <w:spacing w:line="257" w:lineRule="auto"/>
        <w:jc w:val="right"/>
        <w:rPr>
          <w:rFonts w:ascii="Times New Roman" w:hAnsi="Times New Roman" w:cs="Times New Roman"/>
          <w:sz w:val="28"/>
          <w:szCs w:val="28"/>
        </w:rPr>
      </w:pPr>
      <w:r w:rsidRPr="00447D13">
        <w:rPr>
          <w:rFonts w:ascii="Times New Roman" w:hAnsi="Times New Roman" w:cs="Times New Roman"/>
          <w:sz w:val="28"/>
          <w:szCs w:val="28"/>
        </w:rPr>
        <w:t>Додаток</w:t>
      </w:r>
      <w:r w:rsidRPr="00447D13">
        <w:rPr>
          <w:rFonts w:ascii="Times New Roman" w:hAnsi="Times New Roman" w:cs="Times New Roman"/>
          <w:sz w:val="28"/>
          <w:szCs w:val="28"/>
          <w:lang w:val="ru-RU"/>
        </w:rPr>
        <w:t xml:space="preserve"> </w:t>
      </w:r>
      <w:r>
        <w:rPr>
          <w:rFonts w:ascii="Times New Roman" w:hAnsi="Times New Roman" w:cs="Times New Roman"/>
          <w:sz w:val="28"/>
          <w:szCs w:val="28"/>
          <w:lang w:val="ru-RU"/>
        </w:rPr>
        <w:t>3</w:t>
      </w:r>
      <w:r w:rsidRPr="00447D13">
        <w:rPr>
          <w:rFonts w:ascii="Times New Roman" w:hAnsi="Times New Roman" w:cs="Times New Roman"/>
          <w:sz w:val="28"/>
          <w:szCs w:val="28"/>
        </w:rPr>
        <w:t xml:space="preserve"> до рішення </w:t>
      </w:r>
    </w:p>
    <w:p w14:paraId="56D63C6A" w14:textId="77777777" w:rsidR="004C5EB5" w:rsidRPr="004C5EB5" w:rsidRDefault="004C5EB5" w:rsidP="004C5EB5">
      <w:pPr>
        <w:spacing w:line="257" w:lineRule="auto"/>
        <w:jc w:val="right"/>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від 17.04.2025 року </w:t>
      </w:r>
      <w:r w:rsidRPr="004C5EB5">
        <w:rPr>
          <w:rFonts w:ascii="Times New Roman" w:eastAsia="Times New Roman" w:hAnsi="Times New Roman" w:cs="Times New Roman"/>
          <w:sz w:val="28"/>
          <w:szCs w:val="28"/>
          <w:lang w:eastAsia="ru-RU"/>
        </w:rPr>
        <w:t>№3057-</w:t>
      </w:r>
      <w:r w:rsidRPr="004C5EB5">
        <w:rPr>
          <w:rFonts w:ascii="Times New Roman" w:eastAsia="Times New Roman" w:hAnsi="Times New Roman" w:cs="Times New Roman"/>
          <w:sz w:val="28"/>
          <w:szCs w:val="28"/>
          <w:lang w:val="en-GB" w:eastAsia="ru-RU"/>
        </w:rPr>
        <w:t>VIII</w:t>
      </w:r>
      <w:r w:rsidRPr="004C5EB5">
        <w:rPr>
          <w:rFonts w:ascii="Times New Roman" w:hAnsi="Times New Roman" w:cs="Times New Roman"/>
          <w:sz w:val="28"/>
          <w:szCs w:val="28"/>
        </w:rPr>
        <w:t xml:space="preserve">    </w:t>
      </w:r>
    </w:p>
    <w:p w14:paraId="395932C1" w14:textId="77777777" w:rsidR="00EA10B7" w:rsidRDefault="00EA10B7" w:rsidP="00EA10B7">
      <w:pPr>
        <w:pStyle w:val="2"/>
        <w:spacing w:before="0" w:after="0"/>
        <w:jc w:val="both"/>
        <w:rPr>
          <w:rFonts w:ascii="Times New Roman" w:hAnsi="Times New Roman" w:cs="Times New Roman"/>
          <w:i w:val="0"/>
          <w:iCs w:val="0"/>
          <w:lang w:val="uk-UA"/>
        </w:rPr>
      </w:pPr>
    </w:p>
    <w:p w14:paraId="6F5709A8" w14:textId="3A7F1BC5" w:rsidR="00FD7227" w:rsidRPr="000607EB" w:rsidRDefault="00FD7227" w:rsidP="00FD7227">
      <w:pPr>
        <w:pStyle w:val="2"/>
        <w:spacing w:before="0" w:after="0"/>
        <w:jc w:val="center"/>
        <w:rPr>
          <w:rFonts w:ascii="Times New Roman" w:hAnsi="Times New Roman" w:cs="Times New Roman"/>
          <w:i w:val="0"/>
          <w:iCs w:val="0"/>
          <w:lang w:val="uk-UA"/>
        </w:rPr>
      </w:pPr>
      <w:r w:rsidRPr="000607EB">
        <w:rPr>
          <w:rFonts w:ascii="Times New Roman" w:hAnsi="Times New Roman" w:cs="Times New Roman"/>
          <w:i w:val="0"/>
          <w:iCs w:val="0"/>
          <w:lang w:val="uk-UA"/>
        </w:rPr>
        <w:t>ПОЛОЖЕННЯ</w:t>
      </w:r>
    </w:p>
    <w:p w14:paraId="791A6EEF" w14:textId="77777777" w:rsidR="00FD7227" w:rsidRPr="000607EB" w:rsidRDefault="00FD7227" w:rsidP="00FD7227">
      <w:pPr>
        <w:ind w:right="-1" w:firstLine="0"/>
        <w:jc w:val="center"/>
        <w:rPr>
          <w:rFonts w:ascii="Times New Roman" w:hAnsi="Times New Roman" w:cs="Times New Roman"/>
          <w:sz w:val="28"/>
          <w:szCs w:val="28"/>
        </w:rPr>
      </w:pPr>
      <w:r w:rsidRPr="000607EB">
        <w:rPr>
          <w:rFonts w:ascii="Times New Roman" w:hAnsi="Times New Roman" w:cs="Times New Roman"/>
          <w:b/>
          <w:bCs/>
          <w:sz w:val="28"/>
          <w:szCs w:val="28"/>
        </w:rPr>
        <w:t xml:space="preserve">про преміювання, встановлення надбавок та надання матеріальної допомоги працівникам Центру надання соціальних послуг Фонтанської  сільської ради Одеського  району Одеської області </w:t>
      </w:r>
    </w:p>
    <w:p w14:paraId="061EBF3D" w14:textId="77777777" w:rsidR="00FD7227" w:rsidRPr="000607EB" w:rsidRDefault="00FD7227" w:rsidP="00FD7227">
      <w:pPr>
        <w:jc w:val="center"/>
        <w:rPr>
          <w:rFonts w:ascii="Times New Roman" w:hAnsi="Times New Roman" w:cs="Times New Roman"/>
          <w:b/>
          <w:bCs/>
          <w:sz w:val="28"/>
          <w:szCs w:val="28"/>
        </w:rPr>
      </w:pPr>
    </w:p>
    <w:p w14:paraId="649B36BD" w14:textId="77777777" w:rsidR="00FD7227" w:rsidRPr="000607EB" w:rsidRDefault="00FD7227" w:rsidP="00FD7227">
      <w:pPr>
        <w:numPr>
          <w:ilvl w:val="0"/>
          <w:numId w:val="3"/>
        </w:numPr>
        <w:tabs>
          <w:tab w:val="left" w:pos="993"/>
        </w:tabs>
        <w:suppressAutoHyphens/>
        <w:spacing w:line="240" w:lineRule="auto"/>
        <w:ind w:left="567" w:firstLine="0"/>
        <w:jc w:val="left"/>
        <w:rPr>
          <w:rFonts w:ascii="Times New Roman" w:hAnsi="Times New Roman" w:cs="Times New Roman"/>
          <w:b/>
          <w:bCs/>
          <w:sz w:val="28"/>
          <w:szCs w:val="28"/>
        </w:rPr>
      </w:pPr>
      <w:r w:rsidRPr="000607EB">
        <w:rPr>
          <w:rFonts w:ascii="Times New Roman" w:hAnsi="Times New Roman" w:cs="Times New Roman"/>
          <w:b/>
          <w:bCs/>
          <w:sz w:val="28"/>
          <w:szCs w:val="28"/>
        </w:rPr>
        <w:t>Загальні положення</w:t>
      </w:r>
    </w:p>
    <w:p w14:paraId="318FD79D"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1.1. Це положення розроблено на підставі положень:</w:t>
      </w:r>
    </w:p>
    <w:p w14:paraId="764F6B89"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Конституції України;</w:t>
      </w:r>
    </w:p>
    <w:p w14:paraId="5FDD6E3D"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Кодексу законів про працю України;</w:t>
      </w:r>
    </w:p>
    <w:p w14:paraId="4CDB0395"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Закону України « Про оплату праці»;</w:t>
      </w:r>
    </w:p>
    <w:p w14:paraId="09255AC7"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Постанови Кабінету Міністрів України від 30.08.2002 року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(зі змінами);</w:t>
      </w:r>
    </w:p>
    <w:p w14:paraId="79182A21"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Наказу Міністерства праці та соціальної політики України та Міністерства охорони здоров’я України від 05.10.2005 року №308/519 «Про впорядкування умов оплати праці працівників закладів охорони здоров’я та установ  соціального  захисту  населення»;</w:t>
      </w:r>
    </w:p>
    <w:p w14:paraId="2F1529C7"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Наказу Міністерства соціальної політики України від 15.06.2011 №239 «Про затвердження Порядку виплати надбавки за вислугу років працівникам державних та комунальних установ соціального захисту населення»;</w:t>
      </w:r>
    </w:p>
    <w:p w14:paraId="59F07F73" w14:textId="77777777" w:rsidR="00FD7227"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xml:space="preserve">- </w:t>
      </w:r>
      <w:bookmarkStart w:id="5" w:name="_Hlk44575843"/>
      <w:r w:rsidRPr="000607EB">
        <w:rPr>
          <w:rFonts w:ascii="Times New Roman" w:hAnsi="Times New Roman" w:cs="Times New Roman"/>
          <w:sz w:val="28"/>
          <w:szCs w:val="28"/>
        </w:rPr>
        <w:t>Наказу Міністерства соціальної політики України від 18.05.2015 року №526 «Про умови оплати праці працівників закладів соціального захисту дітей, закладів соціального обслуговування, закладів соціальної підтримки сімей, дітей та молоді і центрів соціальних служб для сім’ї, дітей та молоді</w:t>
      </w:r>
      <w:bookmarkEnd w:id="5"/>
      <w:r w:rsidRPr="000607EB">
        <w:rPr>
          <w:rFonts w:ascii="Times New Roman" w:hAnsi="Times New Roman" w:cs="Times New Roman"/>
          <w:sz w:val="28"/>
          <w:szCs w:val="28"/>
        </w:rPr>
        <w:t xml:space="preserve">»;   </w:t>
      </w:r>
    </w:p>
    <w:p w14:paraId="7A56358B" w14:textId="77777777" w:rsidR="00FD7227" w:rsidRDefault="00FD7227" w:rsidP="00FD7227">
      <w:pPr>
        <w:rPr>
          <w:rFonts w:ascii="Times New Roman" w:hAnsi="Times New Roman" w:cs="Times New Roman"/>
          <w:bCs/>
          <w:sz w:val="28"/>
          <w:szCs w:val="28"/>
        </w:rPr>
      </w:pPr>
      <w:r>
        <w:rPr>
          <w:rFonts w:ascii="Times New Roman" w:hAnsi="Times New Roman" w:cs="Times New Roman"/>
          <w:sz w:val="28"/>
          <w:szCs w:val="28"/>
        </w:rPr>
        <w:t xml:space="preserve">- </w:t>
      </w:r>
      <w:r w:rsidRPr="00704C8F">
        <w:rPr>
          <w:rFonts w:ascii="Times New Roman" w:hAnsi="Times New Roman" w:cs="Times New Roman"/>
          <w:sz w:val="28"/>
          <w:szCs w:val="28"/>
        </w:rPr>
        <w:t xml:space="preserve">Постанови </w:t>
      </w:r>
      <w:r>
        <w:rPr>
          <w:rFonts w:ascii="Times New Roman" w:hAnsi="Times New Roman" w:cs="Times New Roman"/>
          <w:sz w:val="28"/>
          <w:szCs w:val="28"/>
        </w:rPr>
        <w:t>КМУ</w:t>
      </w:r>
      <w:r w:rsidRPr="00704C8F">
        <w:rPr>
          <w:rFonts w:ascii="Times New Roman" w:hAnsi="Times New Roman" w:cs="Times New Roman"/>
          <w:sz w:val="28"/>
          <w:szCs w:val="28"/>
        </w:rPr>
        <w:t xml:space="preserve"> «Деякі питання оплати праці </w:t>
      </w:r>
      <w:r w:rsidRPr="00704C8F">
        <w:rPr>
          <w:rFonts w:ascii="Times New Roman" w:hAnsi="Times New Roman" w:cs="Times New Roman"/>
          <w:bCs/>
          <w:sz w:val="28"/>
          <w:szCs w:val="28"/>
        </w:rPr>
        <w:t>фахівців із супроводу ветеранів війни та демобілізованих осіб</w:t>
      </w:r>
      <w:r>
        <w:rPr>
          <w:rFonts w:ascii="Times New Roman" w:hAnsi="Times New Roman" w:cs="Times New Roman"/>
          <w:bCs/>
          <w:sz w:val="28"/>
          <w:szCs w:val="28"/>
        </w:rPr>
        <w:t>» №868 від 02.08.2024;</w:t>
      </w:r>
    </w:p>
    <w:p w14:paraId="5850FC5F" w14:textId="77777777" w:rsidR="00FD7227" w:rsidRPr="000607EB" w:rsidRDefault="00FD7227" w:rsidP="00FD7227">
      <w:pPr>
        <w:rPr>
          <w:rFonts w:ascii="Times New Roman" w:hAnsi="Times New Roman" w:cs="Times New Roman"/>
          <w:sz w:val="28"/>
          <w:szCs w:val="28"/>
        </w:rPr>
      </w:pPr>
      <w:r>
        <w:rPr>
          <w:rFonts w:ascii="Times New Roman" w:hAnsi="Times New Roman" w:cs="Times New Roman"/>
          <w:bCs/>
          <w:sz w:val="28"/>
          <w:szCs w:val="28"/>
        </w:rPr>
        <w:t>- Постанови КМУ «Деякі питання забезпечення інституту помічника ветерана в системі переходу від військової служби до цивільного життя»</w:t>
      </w:r>
      <w:r w:rsidRPr="00704C8F">
        <w:rPr>
          <w:rFonts w:ascii="Times New Roman" w:hAnsi="Times New Roman" w:cs="Times New Roman"/>
          <w:sz w:val="28"/>
          <w:szCs w:val="28"/>
        </w:rPr>
        <w:t xml:space="preserve"> </w:t>
      </w:r>
      <w:r>
        <w:rPr>
          <w:rFonts w:ascii="Times New Roman" w:hAnsi="Times New Roman" w:cs="Times New Roman"/>
          <w:sz w:val="28"/>
          <w:szCs w:val="28"/>
        </w:rPr>
        <w:t xml:space="preserve"> №881 від 02.08.2024,</w:t>
      </w:r>
    </w:p>
    <w:p w14:paraId="35EEB17D"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xml:space="preserve">1.2.Положення про преміювання, встановлення надбавок та надання матеріальної допомоги </w:t>
      </w:r>
      <w:r w:rsidRPr="000607EB">
        <w:rPr>
          <w:rFonts w:ascii="Times New Roman" w:hAnsi="Times New Roman" w:cs="Times New Roman"/>
          <w:bCs/>
          <w:sz w:val="28"/>
          <w:szCs w:val="28"/>
        </w:rPr>
        <w:t>працівникам Центру надання соціальних послуг  Фонтанської сільської ради Одеського району Одеської області</w:t>
      </w:r>
      <w:r w:rsidRPr="000607EB">
        <w:rPr>
          <w:rFonts w:ascii="Times New Roman" w:hAnsi="Times New Roman" w:cs="Times New Roman"/>
          <w:sz w:val="28"/>
          <w:szCs w:val="28"/>
        </w:rPr>
        <w:t xml:space="preserve">  (далі – Положення) розроблено з метою посилення впливу матеріального заохочення, а також підвищення ініціативи і творчого ставлення до праці, чіткого </w:t>
      </w:r>
      <w:r w:rsidRPr="000607EB">
        <w:rPr>
          <w:rFonts w:ascii="Times New Roman" w:hAnsi="Times New Roman" w:cs="Times New Roman"/>
          <w:sz w:val="28"/>
          <w:szCs w:val="28"/>
        </w:rPr>
        <w:lastRenderedPageBreak/>
        <w:t>виконання обов’язків, стимулювання праці залежно від ініціативи, особистого вкладу в загальні результати роботи.</w:t>
      </w:r>
    </w:p>
    <w:p w14:paraId="211BCE3F"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 xml:space="preserve">1.3.Положення визначає умови і порядок визначення розміру премій, встановлення надбавок та надання матеріальної допомоги працівникам Центру надання соціальних послуг. </w:t>
      </w:r>
    </w:p>
    <w:p w14:paraId="42C40574" w14:textId="77777777" w:rsidR="00FD7227" w:rsidRPr="000607EB" w:rsidRDefault="00FD7227" w:rsidP="00FD7227">
      <w:pPr>
        <w:ind w:firstLine="851"/>
        <w:rPr>
          <w:rFonts w:ascii="Times New Roman" w:hAnsi="Times New Roman" w:cs="Times New Roman"/>
          <w:sz w:val="28"/>
          <w:szCs w:val="28"/>
        </w:rPr>
      </w:pPr>
    </w:p>
    <w:p w14:paraId="75120050" w14:textId="77777777" w:rsidR="00FD7227" w:rsidRPr="000607EB" w:rsidRDefault="00FD7227" w:rsidP="00FD7227">
      <w:pPr>
        <w:rPr>
          <w:rFonts w:ascii="Times New Roman" w:hAnsi="Times New Roman" w:cs="Times New Roman"/>
          <w:b/>
          <w:bCs/>
          <w:sz w:val="28"/>
          <w:szCs w:val="28"/>
        </w:rPr>
      </w:pPr>
      <w:r w:rsidRPr="000607EB">
        <w:rPr>
          <w:rFonts w:ascii="Times New Roman" w:hAnsi="Times New Roman" w:cs="Times New Roman"/>
          <w:b/>
          <w:bCs/>
          <w:sz w:val="28"/>
          <w:szCs w:val="28"/>
        </w:rPr>
        <w:t>2. Мета   Положення</w:t>
      </w:r>
    </w:p>
    <w:p w14:paraId="4EA300B6" w14:textId="77777777" w:rsidR="00FD7227" w:rsidRPr="000607EB" w:rsidRDefault="00FD7227" w:rsidP="00FD7227">
      <w:pPr>
        <w:pStyle w:val="21"/>
        <w:spacing w:after="0" w:line="240" w:lineRule="auto"/>
        <w:ind w:firstLine="567"/>
        <w:jc w:val="both"/>
        <w:rPr>
          <w:sz w:val="28"/>
          <w:szCs w:val="28"/>
          <w:lang w:val="uk-UA"/>
        </w:rPr>
      </w:pPr>
      <w:r w:rsidRPr="000607EB">
        <w:rPr>
          <w:sz w:val="28"/>
          <w:szCs w:val="28"/>
          <w:lang w:val="uk-UA"/>
        </w:rPr>
        <w:t>2.1.Основною метою Положення є посилення ефективності праці та активності працівників Центру надання соціальних послуг, матеріальна зацікавленість до якісного та своєчасного виконання завдань, до сумлінного виконання функціональних обов’язків та відповідно до їх особистого внеску в загальні результати роботи.</w:t>
      </w:r>
    </w:p>
    <w:p w14:paraId="5E5F2580" w14:textId="77777777" w:rsidR="00FD7227"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2.2.Преміювання здійснюється відповідно до внеску в загальні результати роботи, з метою стимулювання творчої, добросовісної праці, дисципліни, ініціативи і творчості в загальні результати роботи за місяць.</w:t>
      </w:r>
    </w:p>
    <w:p w14:paraId="3EB09CC2" w14:textId="77777777" w:rsidR="00C756BD" w:rsidRPr="000607EB" w:rsidRDefault="00C756BD" w:rsidP="00FD7227">
      <w:pPr>
        <w:rPr>
          <w:rFonts w:ascii="Times New Roman" w:hAnsi="Times New Roman" w:cs="Times New Roman"/>
          <w:sz w:val="28"/>
          <w:szCs w:val="28"/>
        </w:rPr>
      </w:pPr>
    </w:p>
    <w:p w14:paraId="4D775107" w14:textId="77777777" w:rsidR="00FD7227" w:rsidRPr="000607EB" w:rsidRDefault="00FD7227" w:rsidP="00FD7227">
      <w:pPr>
        <w:rPr>
          <w:rFonts w:ascii="Times New Roman" w:hAnsi="Times New Roman" w:cs="Times New Roman"/>
          <w:b/>
          <w:bCs/>
          <w:sz w:val="28"/>
          <w:szCs w:val="28"/>
        </w:rPr>
      </w:pPr>
      <w:r w:rsidRPr="000607EB">
        <w:rPr>
          <w:rFonts w:ascii="Times New Roman" w:hAnsi="Times New Roman" w:cs="Times New Roman"/>
          <w:b/>
          <w:bCs/>
          <w:sz w:val="28"/>
          <w:szCs w:val="28"/>
        </w:rPr>
        <w:t xml:space="preserve">3. Організація преміювання </w:t>
      </w:r>
    </w:p>
    <w:p w14:paraId="756C4631" w14:textId="77777777" w:rsidR="00FD7227" w:rsidRPr="000607EB" w:rsidRDefault="00FD7227" w:rsidP="00FD7227">
      <w:pPr>
        <w:rPr>
          <w:rFonts w:ascii="Times New Roman" w:hAnsi="Times New Roman" w:cs="Times New Roman"/>
          <w:color w:val="FF0000"/>
          <w:sz w:val="28"/>
          <w:szCs w:val="28"/>
        </w:rPr>
      </w:pPr>
      <w:r w:rsidRPr="000607EB">
        <w:rPr>
          <w:rFonts w:ascii="Times New Roman" w:hAnsi="Times New Roman" w:cs="Times New Roman"/>
          <w:sz w:val="28"/>
          <w:szCs w:val="28"/>
        </w:rPr>
        <w:t>3.1.Преміювання директора здійснюється щомісяця відповідно до погодження сільського голови за підсумками роботи за поточний місяць, за фактично відпрацьований час у розмірі до 200 відсотків включно, виходячи з посадового окладу (ставки заробітної плати, тарифної ставки), з урахуванням доплат та надбавок, передбачених чинним законодавством</w:t>
      </w:r>
      <w:r>
        <w:rPr>
          <w:rFonts w:ascii="Times New Roman" w:hAnsi="Times New Roman" w:cs="Times New Roman"/>
          <w:sz w:val="28"/>
          <w:szCs w:val="28"/>
        </w:rPr>
        <w:t xml:space="preserve"> та Колективним договором</w:t>
      </w:r>
      <w:r w:rsidRPr="000607EB">
        <w:rPr>
          <w:rFonts w:ascii="Times New Roman" w:hAnsi="Times New Roman" w:cs="Times New Roman"/>
          <w:sz w:val="28"/>
          <w:szCs w:val="28"/>
        </w:rPr>
        <w:t>, у межах фонду оплати праці.</w:t>
      </w:r>
      <w:r w:rsidRPr="000607EB">
        <w:rPr>
          <w:rFonts w:ascii="Times New Roman" w:hAnsi="Times New Roman" w:cs="Times New Roman"/>
          <w:sz w:val="28"/>
          <w:szCs w:val="28"/>
          <w:lang w:eastAsia="ar-SA"/>
        </w:rPr>
        <w:t xml:space="preserve"> </w:t>
      </w:r>
    </w:p>
    <w:p w14:paraId="55CDBF09" w14:textId="77777777" w:rsidR="00FD7227" w:rsidRPr="00255735" w:rsidRDefault="00FD7227" w:rsidP="00FD7227">
      <w:pPr>
        <w:spacing w:line="240" w:lineRule="auto"/>
        <w:ind w:firstLine="426"/>
        <w:rPr>
          <w:rFonts w:ascii="Times New Roman" w:hAnsi="Times New Roman" w:cs="Times New Roman"/>
          <w:sz w:val="28"/>
          <w:szCs w:val="28"/>
        </w:rPr>
      </w:pPr>
      <w:r w:rsidRPr="000607EB">
        <w:rPr>
          <w:rFonts w:ascii="Times New Roman" w:hAnsi="Times New Roman" w:cs="Times New Roman"/>
          <w:sz w:val="28"/>
          <w:szCs w:val="28"/>
        </w:rPr>
        <w:t xml:space="preserve">3.2.Преміювання працівників здійснюється щомісяця відповідно до наказу директора за підсумками роботи за поточний місяць, </w:t>
      </w:r>
      <w:r w:rsidRPr="000607EB">
        <w:rPr>
          <w:rFonts w:ascii="Times New Roman" w:hAnsi="Times New Roman" w:cs="Times New Roman"/>
          <w:bCs/>
          <w:sz w:val="28"/>
          <w:szCs w:val="28"/>
        </w:rPr>
        <w:t>в межах коштів на оплату праці та економії по фонду оплати праці</w:t>
      </w:r>
      <w:r w:rsidRPr="000607EB">
        <w:rPr>
          <w:rFonts w:ascii="Times New Roman" w:hAnsi="Times New Roman" w:cs="Times New Roman"/>
          <w:sz w:val="28"/>
          <w:szCs w:val="28"/>
        </w:rPr>
        <w:t xml:space="preserve">. Премії працівникам нараховуються за </w:t>
      </w:r>
      <w:r w:rsidRPr="00255735">
        <w:rPr>
          <w:rFonts w:ascii="Times New Roman" w:hAnsi="Times New Roman" w:cs="Times New Roman"/>
          <w:sz w:val="28"/>
          <w:szCs w:val="28"/>
        </w:rPr>
        <w:t>фактично відпрацьований час, у розмірі до 200 відсотків включно, виходячи з посадового окладу (ставки заробітної плати, тарифної ставки), з урахуванням доплат та надбавок, передбачених чинним законодавством та Колективним договором, у межах фонду оплати праці.</w:t>
      </w:r>
    </w:p>
    <w:p w14:paraId="51269236" w14:textId="3D3ACC30" w:rsidR="00FD7227" w:rsidRDefault="00FD7227" w:rsidP="00FD7227">
      <w:pPr>
        <w:rPr>
          <w:rFonts w:ascii="Times New Roman" w:hAnsi="Times New Roman" w:cs="Times New Roman"/>
          <w:sz w:val="28"/>
          <w:szCs w:val="28"/>
        </w:rPr>
      </w:pPr>
      <w:r w:rsidRPr="00255735">
        <w:rPr>
          <w:rFonts w:ascii="Times New Roman" w:hAnsi="Times New Roman" w:cs="Times New Roman"/>
          <w:sz w:val="28"/>
          <w:szCs w:val="28"/>
        </w:rPr>
        <w:t>3.3.Преміювання працівників здійснюється до Державних та релігійних свят та до Дня працівників соціальної сфери у розмірі до двох посадових окладів або в абсолютній</w:t>
      </w:r>
      <w:r w:rsidRPr="00255735">
        <w:rPr>
          <w:rFonts w:ascii="Times New Roman" w:hAnsi="Times New Roman" w:cs="Times New Roman"/>
          <w:sz w:val="28"/>
          <w:szCs w:val="28"/>
          <w:lang w:val="ru-RU"/>
        </w:rPr>
        <w:t xml:space="preserve"> сум</w:t>
      </w:r>
      <w:r w:rsidRPr="00255735">
        <w:rPr>
          <w:rFonts w:ascii="Times New Roman" w:hAnsi="Times New Roman" w:cs="Times New Roman"/>
          <w:sz w:val="28"/>
          <w:szCs w:val="28"/>
        </w:rPr>
        <w:t>і.</w:t>
      </w:r>
    </w:p>
    <w:p w14:paraId="22F600E9" w14:textId="6947DE5B" w:rsidR="00AE59EC" w:rsidRPr="00852625" w:rsidRDefault="00AE59EC" w:rsidP="00AE59EC">
      <w:pPr>
        <w:pStyle w:val="a6"/>
        <w:tabs>
          <w:tab w:val="left" w:pos="0"/>
          <w:tab w:val="left" w:pos="851"/>
        </w:tabs>
        <w:ind w:left="0" w:firstLine="567"/>
        <w:jc w:val="both"/>
        <w:rPr>
          <w:sz w:val="28"/>
          <w:szCs w:val="28"/>
          <w:lang w:val="uk-UA"/>
        </w:rPr>
      </w:pPr>
      <w:r w:rsidRPr="00852625">
        <w:rPr>
          <w:sz w:val="28"/>
          <w:szCs w:val="28"/>
          <w:lang w:val="uk-UA"/>
        </w:rPr>
        <w:t xml:space="preserve">3.4.Преміювання фахівців із супроводу ветеранів війни та демобілізованих осіб </w:t>
      </w:r>
      <w:r w:rsidRPr="00852625">
        <w:rPr>
          <w:color w:val="333333"/>
          <w:sz w:val="28"/>
          <w:szCs w:val="28"/>
          <w:shd w:val="clear" w:color="auto" w:fill="FFFFFF"/>
          <w:lang w:val="uk-UA"/>
        </w:rPr>
        <w:t xml:space="preserve">здійснюється </w:t>
      </w:r>
      <w:r w:rsidR="00C85A61">
        <w:rPr>
          <w:sz w:val="28"/>
          <w:szCs w:val="28"/>
          <w:lang w:val="uk-UA"/>
        </w:rPr>
        <w:t>по</w:t>
      </w:r>
      <w:r w:rsidR="00852625" w:rsidRPr="00852625">
        <w:rPr>
          <w:sz w:val="28"/>
          <w:szCs w:val="28"/>
          <w:lang w:val="uk-UA"/>
        </w:rPr>
        <w:t xml:space="preserve"> підсумкам роботи за поточний місяць, </w:t>
      </w:r>
      <w:r w:rsidRPr="00852625">
        <w:rPr>
          <w:sz w:val="28"/>
          <w:szCs w:val="28"/>
          <w:lang w:val="uk-UA"/>
        </w:rPr>
        <w:t>за фактично відпрацьований час, у розмірі до 200 відсотків посадового окладу включно</w:t>
      </w:r>
      <w:r w:rsidR="00C85A61" w:rsidRPr="00C85A61">
        <w:rPr>
          <w:sz w:val="28"/>
          <w:szCs w:val="28"/>
          <w:lang w:val="uk-UA"/>
        </w:rPr>
        <w:t xml:space="preserve"> </w:t>
      </w:r>
      <w:r w:rsidR="00C85A61">
        <w:rPr>
          <w:sz w:val="28"/>
          <w:szCs w:val="28"/>
          <w:lang w:val="uk-UA"/>
        </w:rPr>
        <w:t>за рахунок цільової субвенції</w:t>
      </w:r>
      <w:r w:rsidR="00852625">
        <w:rPr>
          <w:sz w:val="28"/>
          <w:szCs w:val="28"/>
          <w:lang w:val="uk-UA"/>
        </w:rPr>
        <w:t>.</w:t>
      </w:r>
    </w:p>
    <w:p w14:paraId="4FC40891" w14:textId="1C9C319E" w:rsidR="00FD7227" w:rsidRPr="006532A6" w:rsidRDefault="00FD7227" w:rsidP="00FD7227">
      <w:pPr>
        <w:pStyle w:val="a4"/>
        <w:spacing w:after="0"/>
        <w:jc w:val="both"/>
        <w:rPr>
          <w:sz w:val="28"/>
          <w:szCs w:val="28"/>
          <w:lang w:val="uk-UA"/>
        </w:rPr>
      </w:pPr>
      <w:r w:rsidRPr="00852625">
        <w:rPr>
          <w:sz w:val="28"/>
          <w:szCs w:val="28"/>
          <w:lang w:val="uk-UA"/>
        </w:rPr>
        <w:t xml:space="preserve">         3.</w:t>
      </w:r>
      <w:r w:rsidR="00AE59EC" w:rsidRPr="00852625">
        <w:rPr>
          <w:sz w:val="28"/>
          <w:szCs w:val="28"/>
          <w:lang w:val="uk-UA"/>
        </w:rPr>
        <w:t>5</w:t>
      </w:r>
      <w:r w:rsidRPr="00852625">
        <w:rPr>
          <w:sz w:val="28"/>
          <w:szCs w:val="28"/>
          <w:lang w:val="uk-UA"/>
        </w:rPr>
        <w:t>. Премія у розмірі до 200 відсотків включно, виходячи з посадового окладу (ставки заробітної</w:t>
      </w:r>
      <w:r w:rsidRPr="00621B28">
        <w:rPr>
          <w:sz w:val="28"/>
          <w:szCs w:val="28"/>
          <w:lang w:val="uk-UA"/>
        </w:rPr>
        <w:t xml:space="preserve"> плати, тарифної ставки), </w:t>
      </w:r>
      <w:r w:rsidRPr="006532A6">
        <w:rPr>
          <w:sz w:val="28"/>
          <w:szCs w:val="28"/>
          <w:lang w:val="uk-UA"/>
        </w:rPr>
        <w:t>з урахуванням доплат та надбавок передбачених чинним законодавством та Колективним договором, у межах фонду оплати праці, як у відсотках, так і в абсолютній сумі нараховується та виплачується до святкових дат, за підсумками роботи за квартал, рік за рахунок економії фонду оплати праці.</w:t>
      </w:r>
    </w:p>
    <w:p w14:paraId="2E89928C" w14:textId="787483CE" w:rsidR="00FD7227" w:rsidRPr="000607EB" w:rsidRDefault="00FD7227" w:rsidP="00FD7227">
      <w:pPr>
        <w:rPr>
          <w:rFonts w:ascii="Times New Roman" w:hAnsi="Times New Roman" w:cs="Times New Roman"/>
          <w:sz w:val="28"/>
          <w:szCs w:val="28"/>
        </w:rPr>
      </w:pPr>
      <w:r w:rsidRPr="006532A6">
        <w:rPr>
          <w:rFonts w:ascii="Times New Roman" w:hAnsi="Times New Roman" w:cs="Times New Roman"/>
          <w:sz w:val="28"/>
          <w:szCs w:val="28"/>
        </w:rPr>
        <w:lastRenderedPageBreak/>
        <w:t>3.</w:t>
      </w:r>
      <w:r w:rsidR="00AE59EC">
        <w:rPr>
          <w:rFonts w:ascii="Times New Roman" w:hAnsi="Times New Roman" w:cs="Times New Roman"/>
          <w:sz w:val="28"/>
          <w:szCs w:val="28"/>
        </w:rPr>
        <w:t>6</w:t>
      </w:r>
      <w:r w:rsidRPr="006532A6">
        <w:rPr>
          <w:rFonts w:ascii="Times New Roman" w:hAnsi="Times New Roman" w:cs="Times New Roman"/>
          <w:sz w:val="28"/>
          <w:szCs w:val="28"/>
        </w:rPr>
        <w:t>.Підставою для нарахування та виплати премій, передбачених</w:t>
      </w:r>
      <w:r w:rsidRPr="000607EB">
        <w:rPr>
          <w:rFonts w:ascii="Times New Roman" w:hAnsi="Times New Roman" w:cs="Times New Roman"/>
          <w:sz w:val="28"/>
          <w:szCs w:val="28"/>
        </w:rPr>
        <w:t xml:space="preserve"> п.3.3. та п.3.4. Положення, директору Центру надання соціальних послуг є погодження сільського голови, працівникам –наказ директора Центру надання соціальних послуг.</w:t>
      </w:r>
    </w:p>
    <w:p w14:paraId="6EC7BF9A" w14:textId="760D58E1" w:rsidR="00FD7227"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3.</w:t>
      </w:r>
      <w:r w:rsidR="00AE59EC">
        <w:rPr>
          <w:rFonts w:ascii="Times New Roman" w:hAnsi="Times New Roman" w:cs="Times New Roman"/>
          <w:sz w:val="28"/>
          <w:szCs w:val="28"/>
        </w:rPr>
        <w:t>7</w:t>
      </w:r>
      <w:r w:rsidRPr="000607EB">
        <w:rPr>
          <w:rFonts w:ascii="Times New Roman" w:hAnsi="Times New Roman" w:cs="Times New Roman"/>
          <w:sz w:val="28"/>
          <w:szCs w:val="28"/>
        </w:rPr>
        <w:t>.Премія не нараховується працівникам за час відпусток, тимчасової непрацездатності, відрядженим на навчання з метою підвищення кваліфікації, відпусток без збереження заробітної плати, учбових відпусток.</w:t>
      </w:r>
    </w:p>
    <w:p w14:paraId="4293E5DE" w14:textId="77777777" w:rsidR="00FD7227" w:rsidRPr="000607EB" w:rsidRDefault="00FD7227" w:rsidP="00FD7227">
      <w:pPr>
        <w:tabs>
          <w:tab w:val="left" w:pos="4060"/>
        </w:tabs>
        <w:rPr>
          <w:rFonts w:ascii="Times New Roman" w:hAnsi="Times New Roman" w:cs="Times New Roman"/>
          <w:b/>
          <w:sz w:val="28"/>
          <w:szCs w:val="28"/>
        </w:rPr>
      </w:pPr>
      <w:r w:rsidRPr="000607EB">
        <w:rPr>
          <w:rFonts w:ascii="Times New Roman" w:hAnsi="Times New Roman" w:cs="Times New Roman"/>
          <w:b/>
          <w:sz w:val="28"/>
          <w:szCs w:val="28"/>
        </w:rPr>
        <w:t>4. Джерела преміювання</w:t>
      </w:r>
    </w:p>
    <w:p w14:paraId="3EE648D2" w14:textId="77777777" w:rsidR="00FD7227" w:rsidRPr="000607EB" w:rsidRDefault="00FD7227" w:rsidP="00FD7227">
      <w:pPr>
        <w:tabs>
          <w:tab w:val="left" w:pos="4060"/>
        </w:tabs>
        <w:rPr>
          <w:rFonts w:ascii="Times New Roman" w:hAnsi="Times New Roman" w:cs="Times New Roman"/>
          <w:sz w:val="28"/>
          <w:szCs w:val="28"/>
        </w:rPr>
      </w:pPr>
      <w:r w:rsidRPr="000607EB">
        <w:rPr>
          <w:rFonts w:ascii="Times New Roman" w:hAnsi="Times New Roman" w:cs="Times New Roman"/>
          <w:sz w:val="28"/>
          <w:szCs w:val="28"/>
        </w:rPr>
        <w:t>4.1. Преміювання працівників здійснюється в межах коштів на оплату праці та економії по фонду оплати праці (за рахунок вакансій, тимчасово відсутніх працівників внаслідок хвороби, відпусток без збереження заробітної плати тощо).</w:t>
      </w:r>
    </w:p>
    <w:p w14:paraId="2C2B9737" w14:textId="77777777" w:rsidR="00FD7227" w:rsidRPr="000607EB" w:rsidRDefault="00FD7227" w:rsidP="00FD7227">
      <w:pPr>
        <w:suppressAutoHyphens/>
        <w:spacing w:line="240" w:lineRule="auto"/>
        <w:ind w:left="567" w:firstLine="0"/>
        <w:rPr>
          <w:rFonts w:ascii="Times New Roman" w:hAnsi="Times New Roman" w:cs="Times New Roman"/>
          <w:b/>
          <w:bCs/>
          <w:sz w:val="28"/>
          <w:szCs w:val="28"/>
        </w:rPr>
      </w:pPr>
      <w:r w:rsidRPr="000607EB">
        <w:rPr>
          <w:rFonts w:ascii="Times New Roman" w:hAnsi="Times New Roman" w:cs="Times New Roman"/>
          <w:b/>
          <w:bCs/>
          <w:sz w:val="28"/>
          <w:szCs w:val="28"/>
        </w:rPr>
        <w:t>5.Показники, за якими здійснюється преміювання</w:t>
      </w:r>
    </w:p>
    <w:p w14:paraId="1F54D719"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5.1.Основною підставою для преміювання працівників Центру надання соціальних послуг є забезпечення своєчасного, якісного виконання планів роботи, доручень керівництва, сумлінне виконання службових обов’язків, творче ставлення до праці, активна участь у громадському житті, особистий внесок працівників в загальні результати роботи.</w:t>
      </w:r>
    </w:p>
    <w:p w14:paraId="14CCA3D0"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5.2.При визначенні розміру премії враховується також завантаженість, ініціативність працівників, професіоналізм, компетентність та новаторство, вміння аналізувати ситуацію з тих чи інших показників та вносити пропозиції щодо їх покращення, ефективність виконання покладених  функцій,  ділові та моральні якості.</w:t>
      </w:r>
    </w:p>
    <w:p w14:paraId="09B53237" w14:textId="77777777" w:rsidR="00FD7227" w:rsidRPr="000607EB" w:rsidRDefault="00FD7227" w:rsidP="00FD7227">
      <w:pPr>
        <w:rPr>
          <w:rFonts w:ascii="Times New Roman" w:hAnsi="Times New Roman" w:cs="Times New Roman"/>
          <w:sz w:val="28"/>
          <w:szCs w:val="28"/>
        </w:rPr>
      </w:pPr>
      <w:r w:rsidRPr="000607EB">
        <w:rPr>
          <w:rFonts w:ascii="Times New Roman" w:hAnsi="Times New Roman" w:cs="Times New Roman"/>
          <w:sz w:val="28"/>
          <w:szCs w:val="28"/>
        </w:rPr>
        <w:t>5.3.Преміювання визначається за такими показниками:</w:t>
      </w:r>
    </w:p>
    <w:p w14:paraId="07541EAF" w14:textId="77777777" w:rsidR="00FD7227" w:rsidRPr="000607EB" w:rsidRDefault="00FD7227" w:rsidP="00CE2993">
      <w:pPr>
        <w:pStyle w:val="a4"/>
        <w:widowControl w:val="0"/>
        <w:suppressAutoHyphens w:val="0"/>
        <w:spacing w:after="0"/>
        <w:ind w:left="426"/>
        <w:jc w:val="both"/>
        <w:rPr>
          <w:rStyle w:val="3"/>
          <w:rFonts w:ascii="Times New Roman" w:hAnsi="Times New Roman" w:cs="Times New Roman"/>
          <w:sz w:val="28"/>
          <w:szCs w:val="28"/>
          <w:lang w:val="uk-UA"/>
        </w:rPr>
      </w:pPr>
      <w:r w:rsidRPr="000607EB">
        <w:rPr>
          <w:rStyle w:val="3"/>
          <w:rFonts w:ascii="Times New Roman" w:hAnsi="Times New Roman" w:cs="Times New Roman"/>
          <w:sz w:val="28"/>
          <w:szCs w:val="28"/>
          <w:lang w:val="uk-UA" w:eastAsia="uk-UA"/>
        </w:rPr>
        <w:t>-особистий внесок працівника в загальні результати роботи;</w:t>
      </w:r>
    </w:p>
    <w:p w14:paraId="4129C39D" w14:textId="77777777" w:rsidR="00FD7227" w:rsidRPr="000607EB" w:rsidRDefault="00FD7227" w:rsidP="00CE2993">
      <w:pPr>
        <w:pStyle w:val="a4"/>
        <w:widowControl w:val="0"/>
        <w:suppressAutoHyphens w:val="0"/>
        <w:spacing w:after="0"/>
        <w:ind w:left="426"/>
        <w:jc w:val="both"/>
        <w:rPr>
          <w:rStyle w:val="3"/>
          <w:rFonts w:ascii="Times New Roman" w:hAnsi="Times New Roman" w:cs="Times New Roman"/>
          <w:sz w:val="28"/>
          <w:szCs w:val="28"/>
          <w:lang w:val="uk-UA"/>
        </w:rPr>
      </w:pPr>
      <w:r w:rsidRPr="000607EB">
        <w:rPr>
          <w:rStyle w:val="3"/>
          <w:rFonts w:ascii="Times New Roman" w:hAnsi="Times New Roman" w:cs="Times New Roman"/>
          <w:sz w:val="28"/>
          <w:szCs w:val="28"/>
          <w:lang w:val="uk-UA" w:eastAsia="uk-UA"/>
        </w:rPr>
        <w:t>-стабільна та багаторічна праця;</w:t>
      </w:r>
    </w:p>
    <w:p w14:paraId="7A424608" w14:textId="77777777" w:rsidR="00FD7227" w:rsidRPr="000607EB" w:rsidRDefault="00FD7227" w:rsidP="00CE2993">
      <w:pPr>
        <w:pStyle w:val="a4"/>
        <w:widowControl w:val="0"/>
        <w:suppressAutoHyphens w:val="0"/>
        <w:spacing w:after="0"/>
        <w:ind w:left="426"/>
        <w:jc w:val="both"/>
        <w:rPr>
          <w:rStyle w:val="3"/>
          <w:rFonts w:ascii="Times New Roman" w:hAnsi="Times New Roman" w:cs="Times New Roman"/>
          <w:sz w:val="28"/>
          <w:szCs w:val="28"/>
          <w:lang w:val="uk-UA"/>
        </w:rPr>
      </w:pPr>
      <w:r w:rsidRPr="000607EB">
        <w:rPr>
          <w:rStyle w:val="3"/>
          <w:rFonts w:ascii="Times New Roman" w:hAnsi="Times New Roman" w:cs="Times New Roman"/>
          <w:sz w:val="28"/>
          <w:szCs w:val="28"/>
          <w:lang w:val="uk-UA" w:eastAsia="uk-UA"/>
        </w:rPr>
        <w:t>-досягнення в роботі чи суспільній діяльності, які призвели до зростання рейтингу Центру надання соціальних послуг;</w:t>
      </w:r>
    </w:p>
    <w:p w14:paraId="5B85A59A" w14:textId="77777777" w:rsidR="00FD7227" w:rsidRPr="000607EB" w:rsidRDefault="00FD7227" w:rsidP="00CE2993">
      <w:pPr>
        <w:pStyle w:val="a4"/>
        <w:widowControl w:val="0"/>
        <w:suppressAutoHyphens w:val="0"/>
        <w:spacing w:after="0"/>
        <w:ind w:left="426"/>
        <w:jc w:val="both"/>
        <w:rPr>
          <w:sz w:val="28"/>
          <w:szCs w:val="28"/>
          <w:lang w:val="uk-UA"/>
        </w:rPr>
      </w:pPr>
      <w:r w:rsidRPr="000607EB">
        <w:rPr>
          <w:rStyle w:val="3"/>
          <w:rFonts w:ascii="Times New Roman" w:hAnsi="Times New Roman" w:cs="Times New Roman"/>
          <w:sz w:val="28"/>
          <w:szCs w:val="28"/>
          <w:lang w:val="uk-UA" w:eastAsia="uk-UA"/>
        </w:rPr>
        <w:t>-обсяг та інтенсивність виконаної працівником роботи;</w:t>
      </w:r>
    </w:p>
    <w:p w14:paraId="312EF929" w14:textId="77777777" w:rsidR="00FD7227" w:rsidRPr="000607EB" w:rsidRDefault="00FD7227" w:rsidP="00CE2993">
      <w:pPr>
        <w:pStyle w:val="a4"/>
        <w:widowControl w:val="0"/>
        <w:suppressAutoHyphens w:val="0"/>
        <w:spacing w:after="0"/>
        <w:ind w:left="426"/>
        <w:jc w:val="both"/>
        <w:rPr>
          <w:sz w:val="28"/>
          <w:szCs w:val="28"/>
          <w:lang w:val="uk-UA"/>
        </w:rPr>
      </w:pPr>
      <w:r w:rsidRPr="000607EB">
        <w:rPr>
          <w:rStyle w:val="3"/>
          <w:rFonts w:ascii="Times New Roman" w:hAnsi="Times New Roman" w:cs="Times New Roman"/>
          <w:sz w:val="28"/>
          <w:szCs w:val="28"/>
          <w:lang w:val="uk-UA" w:eastAsia="uk-UA"/>
        </w:rPr>
        <w:t>-оперативність виконання роботи;</w:t>
      </w:r>
    </w:p>
    <w:p w14:paraId="7219692A" w14:textId="77777777" w:rsidR="00FD7227" w:rsidRPr="000607EB" w:rsidRDefault="00FD7227" w:rsidP="00CE2993">
      <w:pPr>
        <w:pStyle w:val="a4"/>
        <w:widowControl w:val="0"/>
        <w:suppressAutoHyphens w:val="0"/>
        <w:spacing w:after="0"/>
        <w:ind w:left="426"/>
        <w:jc w:val="both"/>
        <w:rPr>
          <w:sz w:val="28"/>
          <w:szCs w:val="28"/>
          <w:lang w:val="uk-UA"/>
        </w:rPr>
      </w:pPr>
      <w:r w:rsidRPr="000607EB">
        <w:rPr>
          <w:rStyle w:val="3"/>
          <w:rFonts w:ascii="Times New Roman" w:hAnsi="Times New Roman" w:cs="Times New Roman"/>
          <w:sz w:val="28"/>
          <w:szCs w:val="28"/>
          <w:lang w:val="uk-UA" w:eastAsia="uk-UA"/>
        </w:rPr>
        <w:t>-термін, якість і важливість виконуваних робіт;</w:t>
      </w:r>
    </w:p>
    <w:p w14:paraId="53E47734" w14:textId="77777777" w:rsidR="00FD7227" w:rsidRDefault="00FD7227" w:rsidP="00CE2993">
      <w:pPr>
        <w:pStyle w:val="a4"/>
        <w:widowControl w:val="0"/>
        <w:shd w:val="clear" w:color="auto" w:fill="FFFFFF" w:themeFill="background1"/>
        <w:suppressAutoHyphens w:val="0"/>
        <w:spacing w:after="0"/>
        <w:ind w:left="426"/>
        <w:jc w:val="both"/>
        <w:rPr>
          <w:rStyle w:val="3"/>
          <w:rFonts w:ascii="Times New Roman" w:hAnsi="Times New Roman" w:cs="Times New Roman"/>
          <w:sz w:val="28"/>
          <w:szCs w:val="28"/>
          <w:lang w:val="uk-UA" w:eastAsia="uk-UA"/>
        </w:rPr>
      </w:pPr>
      <w:r w:rsidRPr="00CE2993">
        <w:rPr>
          <w:rStyle w:val="3"/>
          <w:rFonts w:ascii="Times New Roman" w:hAnsi="Times New Roman" w:cs="Times New Roman"/>
          <w:sz w:val="28"/>
          <w:szCs w:val="28"/>
          <w:lang w:val="uk-UA" w:eastAsia="uk-UA"/>
        </w:rPr>
        <w:t>-ініціативність у діяльності та результативність.</w:t>
      </w:r>
    </w:p>
    <w:p w14:paraId="3B0891F7" w14:textId="77777777" w:rsidR="00CE2993" w:rsidRPr="00836860" w:rsidRDefault="00CE2993" w:rsidP="00CE2993">
      <w:pPr>
        <w:pStyle w:val="a4"/>
        <w:widowControl w:val="0"/>
        <w:spacing w:after="0"/>
        <w:ind w:left="426"/>
        <w:rPr>
          <w:rStyle w:val="3"/>
          <w:rFonts w:ascii="Times New Roman" w:hAnsi="Times New Roman" w:cs="Times New Roman"/>
          <w:sz w:val="28"/>
          <w:szCs w:val="28"/>
          <w:lang w:val="uk-UA" w:eastAsia="uk-UA"/>
        </w:rPr>
      </w:pPr>
      <w:r w:rsidRPr="00836860">
        <w:rPr>
          <w:rStyle w:val="3"/>
          <w:rFonts w:ascii="Times New Roman" w:hAnsi="Times New Roman" w:cs="Times New Roman"/>
          <w:sz w:val="28"/>
          <w:szCs w:val="28"/>
          <w:lang w:val="uk-UA" w:eastAsia="uk-UA"/>
        </w:rPr>
        <w:t>- преміювання за місяць за індивідуальні результати роботи працівників з урахуванням їх особистих якостей, ставлення до праці;</w:t>
      </w:r>
    </w:p>
    <w:p w14:paraId="22070963" w14:textId="5A082B86" w:rsidR="00CE2993" w:rsidRPr="00CE2993" w:rsidRDefault="00CE2993" w:rsidP="00EB74C9">
      <w:pPr>
        <w:pStyle w:val="a4"/>
        <w:widowControl w:val="0"/>
        <w:suppressAutoHyphens w:val="0"/>
        <w:spacing w:after="0"/>
        <w:ind w:left="284"/>
        <w:jc w:val="both"/>
        <w:rPr>
          <w:rStyle w:val="3"/>
          <w:rFonts w:ascii="Times New Roman" w:hAnsi="Times New Roman" w:cs="Times New Roman"/>
          <w:sz w:val="28"/>
          <w:szCs w:val="28"/>
          <w:lang w:val="uk-UA" w:eastAsia="uk-UA"/>
        </w:rPr>
      </w:pPr>
      <w:r w:rsidRPr="00836860">
        <w:rPr>
          <w:rStyle w:val="3"/>
          <w:rFonts w:ascii="Times New Roman" w:hAnsi="Times New Roman" w:cs="Times New Roman"/>
          <w:sz w:val="28"/>
          <w:szCs w:val="28"/>
          <w:lang w:val="uk-UA" w:eastAsia="uk-UA"/>
        </w:rPr>
        <w:t>- преміювання за основні квартальні та річні результати (за результатами року).</w:t>
      </w:r>
    </w:p>
    <w:p w14:paraId="5606118D" w14:textId="017F2AA3" w:rsidR="00FD7227" w:rsidRPr="000607EB" w:rsidRDefault="00FD7227" w:rsidP="00CE2993">
      <w:pPr>
        <w:pStyle w:val="a4"/>
        <w:widowControl w:val="0"/>
        <w:shd w:val="clear" w:color="auto" w:fill="FFFFFF" w:themeFill="background1"/>
        <w:suppressAutoHyphens w:val="0"/>
        <w:spacing w:after="0"/>
        <w:ind w:firstLine="567"/>
        <w:jc w:val="both"/>
        <w:rPr>
          <w:rStyle w:val="3"/>
          <w:rFonts w:ascii="Times New Roman" w:hAnsi="Times New Roman" w:cs="Times New Roman"/>
          <w:sz w:val="28"/>
          <w:szCs w:val="28"/>
          <w:lang w:val="uk-UA"/>
        </w:rPr>
      </w:pPr>
      <w:r w:rsidRPr="00CE2993">
        <w:rPr>
          <w:rStyle w:val="3"/>
          <w:rFonts w:ascii="Times New Roman" w:hAnsi="Times New Roman" w:cs="Times New Roman"/>
          <w:sz w:val="28"/>
          <w:szCs w:val="28"/>
          <w:lang w:val="uk-UA" w:eastAsia="uk-UA"/>
        </w:rPr>
        <w:t>5.4.Працівникам, які звільнились з роботи протягом місяця</w:t>
      </w:r>
      <w:r>
        <w:rPr>
          <w:rStyle w:val="3"/>
          <w:rFonts w:ascii="Times New Roman" w:hAnsi="Times New Roman" w:cs="Times New Roman"/>
          <w:sz w:val="28"/>
          <w:szCs w:val="28"/>
          <w:lang w:val="uk-UA" w:eastAsia="uk-UA"/>
        </w:rPr>
        <w:t xml:space="preserve">, </w:t>
      </w:r>
      <w:r w:rsidRPr="000607EB">
        <w:rPr>
          <w:rStyle w:val="3"/>
          <w:rFonts w:ascii="Times New Roman" w:hAnsi="Times New Roman" w:cs="Times New Roman"/>
          <w:sz w:val="28"/>
          <w:szCs w:val="28"/>
          <w:lang w:val="uk-UA" w:eastAsia="uk-UA"/>
        </w:rPr>
        <w:t>за який проводиться преміювання, премія не виплачується, за винятком працівників, які:</w:t>
      </w:r>
      <w:r w:rsidR="00CE2993">
        <w:rPr>
          <w:rStyle w:val="3"/>
          <w:rFonts w:ascii="Times New Roman" w:hAnsi="Times New Roman" w:cs="Times New Roman"/>
          <w:sz w:val="28"/>
          <w:szCs w:val="28"/>
          <w:lang w:val="uk-UA" w:eastAsia="uk-UA"/>
        </w:rPr>
        <w:t xml:space="preserve"> </w:t>
      </w:r>
      <w:r w:rsidRPr="000607EB">
        <w:rPr>
          <w:rStyle w:val="3"/>
          <w:rFonts w:ascii="Times New Roman" w:hAnsi="Times New Roman" w:cs="Times New Roman"/>
          <w:sz w:val="28"/>
          <w:szCs w:val="28"/>
          <w:lang w:val="uk-UA" w:eastAsia="uk-UA"/>
        </w:rPr>
        <w:t>-звільнені в останній робочий день місяця;</w:t>
      </w:r>
    </w:p>
    <w:p w14:paraId="41DC3A0B" w14:textId="1DD30FD7" w:rsidR="00FD7227" w:rsidRPr="000607EB" w:rsidRDefault="00FD7227" w:rsidP="00FD7227">
      <w:pPr>
        <w:pStyle w:val="a4"/>
        <w:widowControl w:val="0"/>
        <w:tabs>
          <w:tab w:val="left" w:pos="709"/>
        </w:tabs>
        <w:suppressAutoHyphens w:val="0"/>
        <w:spacing w:after="0"/>
        <w:ind w:left="567"/>
        <w:jc w:val="both"/>
        <w:rPr>
          <w:color w:val="000000"/>
          <w:sz w:val="28"/>
          <w:szCs w:val="28"/>
          <w:lang w:val="uk-UA"/>
        </w:rPr>
      </w:pPr>
      <w:r w:rsidRPr="000607EB">
        <w:rPr>
          <w:rStyle w:val="3"/>
          <w:rFonts w:ascii="Times New Roman" w:hAnsi="Times New Roman" w:cs="Times New Roman"/>
          <w:sz w:val="28"/>
          <w:szCs w:val="28"/>
          <w:lang w:val="uk-UA" w:eastAsia="uk-UA"/>
        </w:rPr>
        <w:t xml:space="preserve">-призначені на інші посади у закладі в порядку переведення </w:t>
      </w:r>
      <w:r w:rsidR="00EB74C9">
        <w:rPr>
          <w:rStyle w:val="3"/>
          <w:rFonts w:ascii="Times New Roman" w:hAnsi="Times New Roman" w:cs="Times New Roman"/>
          <w:sz w:val="28"/>
          <w:szCs w:val="28"/>
          <w:lang w:val="uk-UA" w:eastAsia="uk-UA"/>
        </w:rPr>
        <w:t>/</w:t>
      </w:r>
      <w:r w:rsidRPr="000607EB">
        <w:rPr>
          <w:rStyle w:val="3"/>
          <w:rFonts w:ascii="Times New Roman" w:hAnsi="Times New Roman" w:cs="Times New Roman"/>
          <w:sz w:val="28"/>
          <w:szCs w:val="28"/>
          <w:lang w:val="uk-UA" w:eastAsia="uk-UA"/>
        </w:rPr>
        <w:t>просування;</w:t>
      </w:r>
    </w:p>
    <w:p w14:paraId="38ABA072" w14:textId="77777777" w:rsidR="00FD7227" w:rsidRPr="000607EB" w:rsidRDefault="00FD7227" w:rsidP="00FD7227">
      <w:pPr>
        <w:pStyle w:val="a4"/>
        <w:widowControl w:val="0"/>
        <w:tabs>
          <w:tab w:val="left" w:pos="709"/>
        </w:tabs>
        <w:suppressAutoHyphens w:val="0"/>
        <w:spacing w:after="0"/>
        <w:ind w:left="567"/>
        <w:jc w:val="both"/>
        <w:rPr>
          <w:color w:val="000000"/>
          <w:sz w:val="28"/>
          <w:szCs w:val="28"/>
          <w:lang w:val="uk-UA"/>
        </w:rPr>
      </w:pPr>
      <w:r w:rsidRPr="000607EB">
        <w:rPr>
          <w:rStyle w:val="3"/>
          <w:rFonts w:ascii="Times New Roman" w:hAnsi="Times New Roman" w:cs="Times New Roman"/>
          <w:sz w:val="28"/>
          <w:szCs w:val="28"/>
          <w:lang w:val="uk-UA" w:eastAsia="uk-UA"/>
        </w:rPr>
        <w:t>-звільнились у зв’язку із виходом на пенсію.</w:t>
      </w:r>
    </w:p>
    <w:p w14:paraId="2B371732" w14:textId="0EE34AA5" w:rsidR="00FD7227" w:rsidRPr="000607EB" w:rsidRDefault="00FD7227" w:rsidP="00FD7227">
      <w:pPr>
        <w:pStyle w:val="a4"/>
        <w:tabs>
          <w:tab w:val="left" w:pos="1276"/>
        </w:tabs>
        <w:spacing w:after="0"/>
        <w:ind w:firstLine="567"/>
        <w:jc w:val="both"/>
        <w:rPr>
          <w:rStyle w:val="3"/>
          <w:rFonts w:ascii="Times New Roman" w:hAnsi="Times New Roman" w:cs="Times New Roman"/>
          <w:sz w:val="28"/>
          <w:szCs w:val="28"/>
          <w:lang w:val="uk-UA" w:eastAsia="uk-UA"/>
        </w:rPr>
      </w:pPr>
      <w:r w:rsidRPr="000607EB">
        <w:rPr>
          <w:rStyle w:val="3"/>
          <w:rFonts w:ascii="Times New Roman" w:hAnsi="Times New Roman" w:cs="Times New Roman"/>
          <w:sz w:val="28"/>
          <w:szCs w:val="28"/>
          <w:lang w:val="uk-UA" w:eastAsia="uk-UA"/>
        </w:rPr>
        <w:t>Премія не виплачується під час випробувального терміну та в разі притягнення працівника до дисциплінарної відповідальності.</w:t>
      </w:r>
      <w:r w:rsidR="00EB74C9">
        <w:rPr>
          <w:rStyle w:val="3"/>
          <w:rFonts w:ascii="Times New Roman" w:hAnsi="Times New Roman" w:cs="Times New Roman"/>
          <w:sz w:val="28"/>
          <w:szCs w:val="28"/>
          <w:lang w:val="uk-UA" w:eastAsia="uk-UA"/>
        </w:rPr>
        <w:t xml:space="preserve"> </w:t>
      </w:r>
    </w:p>
    <w:p w14:paraId="7B81B493" w14:textId="77777777" w:rsidR="00FD7227" w:rsidRPr="000607EB" w:rsidRDefault="00FD7227" w:rsidP="00FD7227">
      <w:pPr>
        <w:pStyle w:val="a4"/>
        <w:tabs>
          <w:tab w:val="left" w:pos="1276"/>
        </w:tabs>
        <w:spacing w:after="0"/>
        <w:ind w:firstLine="567"/>
        <w:jc w:val="both"/>
        <w:rPr>
          <w:color w:val="000000"/>
          <w:sz w:val="28"/>
          <w:szCs w:val="28"/>
          <w:lang w:val="uk-UA" w:eastAsia="uk-UA"/>
        </w:rPr>
      </w:pPr>
      <w:r w:rsidRPr="000607EB">
        <w:rPr>
          <w:sz w:val="28"/>
          <w:szCs w:val="28"/>
          <w:lang w:val="uk-UA"/>
        </w:rPr>
        <w:lastRenderedPageBreak/>
        <w:t>5.5.Працівникам може бути не нараховано премії повністю або частково за неякісне виконання службових обов’язків, порушення трудової чи виконавчої дисципліни, невиконання або неналежного виконання обов’язків, погіршення якості роботи, прогули, наявність скарг, на період дії дисциплінарного стягнення, порушення норм з охорони праці.</w:t>
      </w:r>
    </w:p>
    <w:p w14:paraId="39F95C52" w14:textId="77777777" w:rsidR="00FD7227" w:rsidRPr="000607EB" w:rsidRDefault="00FD7227" w:rsidP="00FD7227">
      <w:pPr>
        <w:tabs>
          <w:tab w:val="left" w:pos="3020"/>
        </w:tabs>
        <w:rPr>
          <w:rFonts w:ascii="Times New Roman" w:hAnsi="Times New Roman" w:cs="Times New Roman"/>
          <w:sz w:val="28"/>
          <w:szCs w:val="28"/>
        </w:rPr>
      </w:pPr>
      <w:r w:rsidRPr="000607EB">
        <w:rPr>
          <w:rFonts w:ascii="Times New Roman" w:hAnsi="Times New Roman" w:cs="Times New Roman"/>
          <w:sz w:val="28"/>
          <w:szCs w:val="28"/>
        </w:rPr>
        <w:t>5.6. Нарахована премія за місяць та інші премії виплачуються одночасно з  виплатою заробітної плати або в наступному місяці одночасно з виплатою авансу.</w:t>
      </w:r>
    </w:p>
    <w:p w14:paraId="43E1D03F" w14:textId="77777777" w:rsidR="00106BF7" w:rsidRPr="000607EB" w:rsidRDefault="00106BF7" w:rsidP="00FD7227">
      <w:pPr>
        <w:tabs>
          <w:tab w:val="left" w:pos="3020"/>
        </w:tabs>
        <w:rPr>
          <w:rFonts w:ascii="Times New Roman" w:hAnsi="Times New Roman" w:cs="Times New Roman"/>
          <w:sz w:val="28"/>
          <w:szCs w:val="28"/>
        </w:rPr>
      </w:pPr>
    </w:p>
    <w:p w14:paraId="6EA6F6BF" w14:textId="77777777" w:rsidR="00FD7227" w:rsidRPr="000607EB" w:rsidRDefault="00FD7227" w:rsidP="00FD7227">
      <w:pPr>
        <w:tabs>
          <w:tab w:val="left" w:pos="3020"/>
        </w:tabs>
        <w:rPr>
          <w:rFonts w:ascii="Times New Roman" w:hAnsi="Times New Roman" w:cs="Times New Roman"/>
          <w:b/>
          <w:sz w:val="28"/>
          <w:szCs w:val="28"/>
        </w:rPr>
      </w:pPr>
      <w:r w:rsidRPr="000607EB">
        <w:rPr>
          <w:rFonts w:ascii="Times New Roman" w:hAnsi="Times New Roman" w:cs="Times New Roman"/>
          <w:b/>
          <w:sz w:val="28"/>
          <w:szCs w:val="28"/>
        </w:rPr>
        <w:t>6. Встановлення надбавок, доплат та надання матеріальної допомоги</w:t>
      </w:r>
    </w:p>
    <w:p w14:paraId="1654EE28" w14:textId="77777777" w:rsidR="00FD7227" w:rsidRPr="000607EB" w:rsidRDefault="00FD7227" w:rsidP="00FD7227">
      <w:pPr>
        <w:tabs>
          <w:tab w:val="left" w:pos="3020"/>
        </w:tabs>
        <w:rPr>
          <w:rFonts w:ascii="Times New Roman" w:hAnsi="Times New Roman" w:cs="Times New Roman"/>
          <w:bCs/>
          <w:sz w:val="28"/>
          <w:szCs w:val="28"/>
        </w:rPr>
      </w:pPr>
      <w:r w:rsidRPr="000607EB">
        <w:rPr>
          <w:rFonts w:ascii="Times New Roman" w:hAnsi="Times New Roman" w:cs="Times New Roman"/>
          <w:bCs/>
          <w:sz w:val="28"/>
          <w:szCs w:val="28"/>
        </w:rPr>
        <w:t>6.1. Працівникам Центру надання соціальних послуг встановлюється:</w:t>
      </w:r>
    </w:p>
    <w:p w14:paraId="5341363E" w14:textId="77777777" w:rsidR="00FD7227" w:rsidRPr="000607EB" w:rsidRDefault="00FD7227" w:rsidP="00FD7227">
      <w:pPr>
        <w:pStyle w:val="21"/>
        <w:tabs>
          <w:tab w:val="left" w:pos="1140"/>
        </w:tabs>
        <w:spacing w:after="0" w:line="240" w:lineRule="auto"/>
        <w:ind w:firstLine="567"/>
        <w:jc w:val="both"/>
        <w:rPr>
          <w:sz w:val="28"/>
          <w:szCs w:val="28"/>
          <w:lang w:val="uk-UA"/>
        </w:rPr>
      </w:pPr>
      <w:r w:rsidRPr="000607EB">
        <w:rPr>
          <w:sz w:val="28"/>
          <w:szCs w:val="28"/>
          <w:lang w:val="uk-UA"/>
        </w:rPr>
        <w:t>- Фахівцям із соціальної роботи та соціальним робітникам підвищення посадових окладів на 15 відсотків у зв'язку зі</w:t>
      </w:r>
      <w:r w:rsidRPr="000607EB">
        <w:rPr>
          <w:sz w:val="28"/>
          <w:szCs w:val="28"/>
        </w:rPr>
        <w:t> </w:t>
      </w:r>
      <w:bookmarkStart w:id="6" w:name="w111"/>
      <w:r w:rsidRPr="000607EB">
        <w:rPr>
          <w:sz w:val="28"/>
          <w:szCs w:val="28"/>
        </w:rPr>
        <w:fldChar w:fldCharType="begin"/>
      </w:r>
      <w:r w:rsidRPr="000607EB">
        <w:rPr>
          <w:sz w:val="28"/>
          <w:szCs w:val="28"/>
          <w:lang w:val="uk-UA"/>
        </w:rPr>
        <w:instrText xml:space="preserve"> </w:instrText>
      </w:r>
      <w:r w:rsidRPr="000607EB">
        <w:rPr>
          <w:sz w:val="28"/>
          <w:szCs w:val="28"/>
        </w:rPr>
        <w:instrText>HYPERLINK</w:instrText>
      </w:r>
      <w:r w:rsidRPr="000607EB">
        <w:rPr>
          <w:sz w:val="28"/>
          <w:szCs w:val="28"/>
          <w:lang w:val="uk-UA"/>
        </w:rPr>
        <w:instrText xml:space="preserve"> "</w:instrText>
      </w:r>
      <w:r w:rsidRPr="000607EB">
        <w:rPr>
          <w:sz w:val="28"/>
          <w:szCs w:val="28"/>
        </w:rPr>
        <w:instrText>https</w:instrText>
      </w:r>
      <w:r w:rsidRPr="000607EB">
        <w:rPr>
          <w:sz w:val="28"/>
          <w:szCs w:val="28"/>
          <w:lang w:val="uk-UA"/>
        </w:rPr>
        <w:instrText>://</w:instrText>
      </w:r>
      <w:r w:rsidRPr="000607EB">
        <w:rPr>
          <w:sz w:val="28"/>
          <w:szCs w:val="28"/>
        </w:rPr>
        <w:instrText>zakon</w:instrText>
      </w:r>
      <w:r w:rsidRPr="000607EB">
        <w:rPr>
          <w:sz w:val="28"/>
          <w:szCs w:val="28"/>
          <w:lang w:val="uk-UA"/>
        </w:rPr>
        <w:instrText>.</w:instrText>
      </w:r>
      <w:r w:rsidRPr="000607EB">
        <w:rPr>
          <w:sz w:val="28"/>
          <w:szCs w:val="28"/>
        </w:rPr>
        <w:instrText>rada</w:instrText>
      </w:r>
      <w:r w:rsidRPr="000607EB">
        <w:rPr>
          <w:sz w:val="28"/>
          <w:szCs w:val="28"/>
          <w:lang w:val="uk-UA"/>
        </w:rPr>
        <w:instrText>.</w:instrText>
      </w:r>
      <w:r w:rsidRPr="000607EB">
        <w:rPr>
          <w:sz w:val="28"/>
          <w:szCs w:val="28"/>
        </w:rPr>
        <w:instrText>gov</w:instrText>
      </w:r>
      <w:r w:rsidRPr="000607EB">
        <w:rPr>
          <w:sz w:val="28"/>
          <w:szCs w:val="28"/>
          <w:lang w:val="uk-UA"/>
        </w:rPr>
        <w:instrText>.</w:instrText>
      </w:r>
      <w:r w:rsidRPr="000607EB">
        <w:rPr>
          <w:sz w:val="28"/>
          <w:szCs w:val="28"/>
        </w:rPr>
        <w:instrText>ua</w:instrText>
      </w:r>
      <w:r w:rsidRPr="000607EB">
        <w:rPr>
          <w:sz w:val="28"/>
          <w:szCs w:val="28"/>
          <w:lang w:val="uk-UA"/>
        </w:rPr>
        <w:instrText>/</w:instrText>
      </w:r>
      <w:r w:rsidRPr="000607EB">
        <w:rPr>
          <w:sz w:val="28"/>
          <w:szCs w:val="28"/>
        </w:rPr>
        <w:instrText>laws</w:instrText>
      </w:r>
      <w:r w:rsidRPr="000607EB">
        <w:rPr>
          <w:sz w:val="28"/>
          <w:szCs w:val="28"/>
          <w:lang w:val="uk-UA"/>
        </w:rPr>
        <w:instrText>/</w:instrText>
      </w:r>
      <w:r w:rsidRPr="000607EB">
        <w:rPr>
          <w:sz w:val="28"/>
          <w:szCs w:val="28"/>
        </w:rPr>
        <w:instrText>show</w:instrText>
      </w:r>
      <w:r w:rsidRPr="000607EB">
        <w:rPr>
          <w:sz w:val="28"/>
          <w:szCs w:val="28"/>
          <w:lang w:val="uk-UA"/>
        </w:rPr>
        <w:instrText>/</w:instrText>
      </w:r>
      <w:r w:rsidRPr="000607EB">
        <w:rPr>
          <w:sz w:val="28"/>
          <w:szCs w:val="28"/>
        </w:rPr>
        <w:instrText>z</w:instrText>
      </w:r>
      <w:r w:rsidRPr="000607EB">
        <w:rPr>
          <w:sz w:val="28"/>
          <w:szCs w:val="28"/>
          <w:lang w:val="uk-UA"/>
        </w:rPr>
        <w:instrText>1209-05?</w:instrText>
      </w:r>
      <w:r w:rsidRPr="000607EB">
        <w:rPr>
          <w:sz w:val="28"/>
          <w:szCs w:val="28"/>
        </w:rPr>
        <w:instrText>find</w:instrText>
      </w:r>
      <w:r w:rsidRPr="000607EB">
        <w:rPr>
          <w:sz w:val="28"/>
          <w:szCs w:val="28"/>
          <w:lang w:val="uk-UA"/>
        </w:rPr>
        <w:instrText>=1&amp;</w:instrText>
      </w:r>
      <w:r w:rsidRPr="000607EB">
        <w:rPr>
          <w:sz w:val="28"/>
          <w:szCs w:val="28"/>
        </w:rPr>
        <w:instrText>text</w:instrText>
      </w:r>
      <w:r w:rsidRPr="000607EB">
        <w:rPr>
          <w:sz w:val="28"/>
          <w:szCs w:val="28"/>
          <w:lang w:val="uk-UA"/>
        </w:rPr>
        <w:instrText>=%</w:instrText>
      </w:r>
      <w:r w:rsidRPr="000607EB">
        <w:rPr>
          <w:sz w:val="28"/>
          <w:szCs w:val="28"/>
        </w:rPr>
        <w:instrText>D</w:instrText>
      </w:r>
      <w:r w:rsidRPr="000607EB">
        <w:rPr>
          <w:sz w:val="28"/>
          <w:szCs w:val="28"/>
          <w:lang w:val="uk-UA"/>
        </w:rPr>
        <w:instrText>1%88%</w:instrText>
      </w:r>
      <w:r w:rsidRPr="000607EB">
        <w:rPr>
          <w:sz w:val="28"/>
          <w:szCs w:val="28"/>
        </w:rPr>
        <w:instrText>D</w:instrText>
      </w:r>
      <w:r w:rsidRPr="000607EB">
        <w:rPr>
          <w:sz w:val="28"/>
          <w:szCs w:val="28"/>
          <w:lang w:val="uk-UA"/>
        </w:rPr>
        <w:instrText>0%</w:instrText>
      </w:r>
      <w:r w:rsidRPr="000607EB">
        <w:rPr>
          <w:sz w:val="28"/>
          <w:szCs w:val="28"/>
        </w:rPr>
        <w:instrText>BA</w:instrText>
      </w:r>
      <w:r w:rsidRPr="000607EB">
        <w:rPr>
          <w:sz w:val="28"/>
          <w:szCs w:val="28"/>
          <w:lang w:val="uk-UA"/>
        </w:rPr>
        <w:instrText>%</w:instrText>
      </w:r>
      <w:r w:rsidRPr="000607EB">
        <w:rPr>
          <w:sz w:val="28"/>
          <w:szCs w:val="28"/>
        </w:rPr>
        <w:instrText>D</w:instrText>
      </w:r>
      <w:r w:rsidRPr="000607EB">
        <w:rPr>
          <w:sz w:val="28"/>
          <w:szCs w:val="28"/>
          <w:lang w:val="uk-UA"/>
        </w:rPr>
        <w:instrText>1%96%</w:instrText>
      </w:r>
      <w:r w:rsidRPr="000607EB">
        <w:rPr>
          <w:sz w:val="28"/>
          <w:szCs w:val="28"/>
        </w:rPr>
        <w:instrText>D</w:instrText>
      </w:r>
      <w:r w:rsidRPr="000607EB">
        <w:rPr>
          <w:sz w:val="28"/>
          <w:szCs w:val="28"/>
          <w:lang w:val="uk-UA"/>
        </w:rPr>
        <w:instrText>0%</w:instrText>
      </w:r>
      <w:r w:rsidRPr="000607EB">
        <w:rPr>
          <w:sz w:val="28"/>
          <w:szCs w:val="28"/>
        </w:rPr>
        <w:instrText>B</w:instrText>
      </w:r>
      <w:r w:rsidRPr="000607EB">
        <w:rPr>
          <w:sz w:val="28"/>
          <w:szCs w:val="28"/>
          <w:lang w:val="uk-UA"/>
        </w:rPr>
        <w:instrText>4%</w:instrText>
      </w:r>
      <w:r w:rsidRPr="000607EB">
        <w:rPr>
          <w:sz w:val="28"/>
          <w:szCs w:val="28"/>
        </w:rPr>
        <w:instrText>D</w:instrText>
      </w:r>
      <w:r w:rsidRPr="000607EB">
        <w:rPr>
          <w:sz w:val="28"/>
          <w:szCs w:val="28"/>
          <w:lang w:val="uk-UA"/>
        </w:rPr>
        <w:instrText>0%</w:instrText>
      </w:r>
      <w:r w:rsidRPr="000607EB">
        <w:rPr>
          <w:sz w:val="28"/>
          <w:szCs w:val="28"/>
        </w:rPr>
        <w:instrText>BB</w:instrText>
      </w:r>
      <w:r w:rsidRPr="000607EB">
        <w:rPr>
          <w:sz w:val="28"/>
          <w:szCs w:val="28"/>
          <w:lang w:val="uk-UA"/>
        </w:rPr>
        <w:instrText>" \</w:instrText>
      </w:r>
      <w:r w:rsidRPr="000607EB">
        <w:rPr>
          <w:sz w:val="28"/>
          <w:szCs w:val="28"/>
        </w:rPr>
        <w:instrText>l</w:instrText>
      </w:r>
      <w:r w:rsidRPr="000607EB">
        <w:rPr>
          <w:sz w:val="28"/>
          <w:szCs w:val="28"/>
          <w:lang w:val="uk-UA"/>
        </w:rPr>
        <w:instrText xml:space="preserve"> "</w:instrText>
      </w:r>
      <w:r w:rsidRPr="000607EB">
        <w:rPr>
          <w:sz w:val="28"/>
          <w:szCs w:val="28"/>
        </w:rPr>
        <w:instrText>w</w:instrText>
      </w:r>
      <w:r w:rsidRPr="000607EB">
        <w:rPr>
          <w:sz w:val="28"/>
          <w:szCs w:val="28"/>
          <w:lang w:val="uk-UA"/>
        </w:rPr>
        <w:instrText xml:space="preserve">112" </w:instrText>
      </w:r>
      <w:r w:rsidRPr="000607EB">
        <w:rPr>
          <w:sz w:val="28"/>
          <w:szCs w:val="28"/>
        </w:rPr>
      </w:r>
      <w:r w:rsidRPr="000607EB">
        <w:rPr>
          <w:sz w:val="28"/>
          <w:szCs w:val="28"/>
        </w:rPr>
        <w:fldChar w:fldCharType="separate"/>
      </w:r>
      <w:r w:rsidRPr="000607EB">
        <w:rPr>
          <w:rStyle w:val="a7"/>
          <w:color w:val="auto"/>
          <w:sz w:val="28"/>
          <w:szCs w:val="28"/>
          <w:u w:val="none"/>
          <w:lang w:val="uk-UA"/>
        </w:rPr>
        <w:t>шкідл</w:t>
      </w:r>
      <w:r w:rsidRPr="000607EB">
        <w:rPr>
          <w:sz w:val="28"/>
          <w:szCs w:val="28"/>
          <w:lang w:val="uk-UA"/>
        </w:rPr>
        <w:fldChar w:fldCharType="end"/>
      </w:r>
      <w:bookmarkEnd w:id="6"/>
      <w:r w:rsidRPr="000607EB">
        <w:rPr>
          <w:sz w:val="28"/>
          <w:szCs w:val="28"/>
          <w:lang w:val="uk-UA"/>
        </w:rPr>
        <w:t>ивими і важкими умовами праці, у відповідності до вимог п.п.2.6 п.2 Додатку №3 до Наказу Міністерства праці та соціальної політики України та Міністерства охорони здоров’я України «Про впорядкування умов оплати праці працівників закладів охорони здоров'я та установ соціального захисту населення» №308/519 від 05.10.2005 року.</w:t>
      </w:r>
    </w:p>
    <w:p w14:paraId="07CACDD5" w14:textId="77777777" w:rsidR="00FD7227" w:rsidRPr="000607EB" w:rsidRDefault="00FD7227" w:rsidP="00FD7227">
      <w:pPr>
        <w:pStyle w:val="a6"/>
        <w:tabs>
          <w:tab w:val="left" w:pos="0"/>
          <w:tab w:val="left" w:pos="851"/>
        </w:tabs>
        <w:ind w:left="0" w:firstLine="567"/>
        <w:jc w:val="both"/>
        <w:rPr>
          <w:sz w:val="28"/>
          <w:szCs w:val="28"/>
          <w:lang w:val="uk-UA"/>
        </w:rPr>
      </w:pPr>
      <w:r w:rsidRPr="000607EB">
        <w:rPr>
          <w:sz w:val="28"/>
          <w:szCs w:val="28"/>
          <w:lang w:val="uk-UA"/>
        </w:rPr>
        <w:t xml:space="preserve">-надбавка за вислугу років </w:t>
      </w:r>
      <w:r w:rsidRPr="000607EB">
        <w:rPr>
          <w:color w:val="000000"/>
          <w:sz w:val="28"/>
          <w:szCs w:val="28"/>
          <w:lang w:val="uk-UA"/>
        </w:rPr>
        <w:t xml:space="preserve">щомісяця </w:t>
      </w:r>
      <w:r w:rsidRPr="000607EB">
        <w:rPr>
          <w:sz w:val="28"/>
          <w:szCs w:val="28"/>
          <w:lang w:val="uk-UA"/>
        </w:rPr>
        <w:t>у відсотках до посадового окладу залежно від стажу роботи, у відповідності до вимог п.2 Наказу Міністерства соціальної політики України «Про затвердження Порядку виплати надбавки за вислугу років працівникам державних та комунальних установ соціального захисту населення» №239 від 15.06.2011 року в такому розмірі: понад 3 роки - 10 відсотків, понад 10 років - 20 відсотків, понад 20 років - 30 відсотків.</w:t>
      </w:r>
    </w:p>
    <w:p w14:paraId="0A4707AC" w14:textId="77777777" w:rsidR="00FD7227" w:rsidRDefault="00FD7227" w:rsidP="00FD7227">
      <w:pPr>
        <w:pStyle w:val="a6"/>
        <w:tabs>
          <w:tab w:val="left" w:pos="0"/>
          <w:tab w:val="left" w:pos="851"/>
        </w:tabs>
        <w:ind w:left="0" w:firstLine="567"/>
        <w:jc w:val="both"/>
        <w:rPr>
          <w:sz w:val="28"/>
          <w:szCs w:val="28"/>
          <w:lang w:val="uk-UA"/>
        </w:rPr>
      </w:pPr>
      <w:r w:rsidRPr="000607EB">
        <w:rPr>
          <w:sz w:val="28"/>
          <w:szCs w:val="28"/>
          <w:lang w:val="uk-UA"/>
        </w:rPr>
        <w:t>-надбавка за високі досягнення у праці, складність, напруженість у роботі в розмірі до 50 відсотків посадового окладу (ставки заробітної плати, тарифної ставки). Граничний розмір зазначених надбавок для одного працівника в загальній сумі не повинен перевищувати 50 відсотків посадового окладу (ставки заробітної плати, тарифної ставки). У разі несвоєчасного виконання завдань, погіршення якості роботи й порушення трудової дисципліни зазначені надбавки скасовуються або зменшуються окремим наказом директора Центру надання соціальних послуг відповідно до Наказу Міністерства соціальної політики України від 18.05.2015 року №526 «Про умови оплати праці працівників закладів соціального захисту дітей, закладів соціального обслуговування, закладів соціальної підтримки сімей, дітей та молоді і центрів соціальних служб для сім’ї, дітей та молоді».</w:t>
      </w:r>
    </w:p>
    <w:p w14:paraId="7425CDD5" w14:textId="50E1AA52" w:rsidR="00724CD1" w:rsidRPr="00662096" w:rsidRDefault="00724CD1" w:rsidP="00FD7227">
      <w:pPr>
        <w:pStyle w:val="a6"/>
        <w:tabs>
          <w:tab w:val="left" w:pos="0"/>
          <w:tab w:val="left" w:pos="851"/>
        </w:tabs>
        <w:ind w:left="0" w:firstLine="567"/>
        <w:jc w:val="both"/>
        <w:rPr>
          <w:sz w:val="28"/>
          <w:szCs w:val="28"/>
          <w:lang w:val="uk-UA"/>
        </w:rPr>
      </w:pPr>
      <w:r w:rsidRPr="00662096">
        <w:rPr>
          <w:sz w:val="28"/>
          <w:szCs w:val="28"/>
          <w:lang w:val="uk-UA"/>
        </w:rPr>
        <w:t>Фахівцям із супроводу ветеранів війни та демобілізованих осіб</w:t>
      </w:r>
      <w:r w:rsidR="00662096" w:rsidRPr="00662096">
        <w:rPr>
          <w:sz w:val="28"/>
          <w:szCs w:val="28"/>
          <w:lang w:val="uk-UA"/>
        </w:rPr>
        <w:t xml:space="preserve"> </w:t>
      </w:r>
      <w:r w:rsidR="00662096" w:rsidRPr="00662096">
        <w:rPr>
          <w:color w:val="333333"/>
          <w:sz w:val="28"/>
          <w:szCs w:val="28"/>
          <w:shd w:val="clear" w:color="auto" w:fill="FFFFFF"/>
        </w:rPr>
        <w:t xml:space="preserve">у межах фонду </w:t>
      </w:r>
      <w:r w:rsidR="00662096" w:rsidRPr="00662096">
        <w:rPr>
          <w:color w:val="333333"/>
          <w:sz w:val="28"/>
          <w:szCs w:val="28"/>
          <w:shd w:val="clear" w:color="auto" w:fill="FFFFFF"/>
          <w:lang w:val="uk-UA"/>
        </w:rPr>
        <w:t xml:space="preserve">оплати праці </w:t>
      </w:r>
      <w:r w:rsidR="006F5CFD">
        <w:rPr>
          <w:color w:val="333333"/>
          <w:sz w:val="28"/>
          <w:szCs w:val="28"/>
          <w:shd w:val="clear" w:color="auto" w:fill="FFFFFF"/>
          <w:lang w:val="uk-UA"/>
        </w:rPr>
        <w:t>встановлюється</w:t>
      </w:r>
    </w:p>
    <w:p w14:paraId="5DDEF976" w14:textId="4D8E5191" w:rsidR="00724CD1" w:rsidRPr="00662096" w:rsidRDefault="00724CD1" w:rsidP="00724CD1">
      <w:pPr>
        <w:tabs>
          <w:tab w:val="left" w:pos="0"/>
          <w:tab w:val="left" w:pos="851"/>
        </w:tabs>
        <w:rPr>
          <w:rFonts w:ascii="Times New Roman" w:hAnsi="Times New Roman" w:cs="Times New Roman"/>
          <w:sz w:val="28"/>
          <w:szCs w:val="28"/>
        </w:rPr>
      </w:pPr>
      <w:r w:rsidRPr="00662096">
        <w:rPr>
          <w:rFonts w:ascii="Times New Roman" w:hAnsi="Times New Roman" w:cs="Times New Roman"/>
          <w:sz w:val="28"/>
          <w:szCs w:val="28"/>
        </w:rPr>
        <w:t>-</w:t>
      </w:r>
      <w:r w:rsidR="00662096" w:rsidRPr="00662096">
        <w:rPr>
          <w:rFonts w:ascii="Times New Roman" w:hAnsi="Times New Roman" w:cs="Times New Roman"/>
          <w:color w:val="333333"/>
          <w:sz w:val="28"/>
          <w:szCs w:val="28"/>
          <w:shd w:val="clear" w:color="auto" w:fill="FFFFFF"/>
        </w:rPr>
        <w:t>надбавка за особливий характер праці у розмірі до 50 відсотків посадового окладу за фактично відпрацьований час</w:t>
      </w:r>
      <w:r w:rsidR="00662096" w:rsidRPr="00662096">
        <w:rPr>
          <w:rFonts w:ascii="Times New Roman" w:hAnsi="Times New Roman" w:cs="Times New Roman"/>
          <w:sz w:val="28"/>
          <w:szCs w:val="28"/>
        </w:rPr>
        <w:t xml:space="preserve"> у відповідності до вимог п.2 Постанови Кабінету Міністрів України від 02.08.2024 року №868 «Деякі питання оплати праці фахівців із супроводу ветеранів та демобілізованих осіб»</w:t>
      </w:r>
    </w:p>
    <w:p w14:paraId="61FE1A2A" w14:textId="77777777" w:rsidR="00FD7227" w:rsidRPr="000607EB" w:rsidRDefault="00FD7227" w:rsidP="00FD7227">
      <w:pPr>
        <w:pStyle w:val="a6"/>
        <w:tabs>
          <w:tab w:val="left" w:pos="0"/>
          <w:tab w:val="left" w:pos="851"/>
        </w:tabs>
        <w:ind w:left="0" w:firstLine="567"/>
        <w:jc w:val="both"/>
        <w:rPr>
          <w:sz w:val="28"/>
          <w:szCs w:val="28"/>
          <w:lang w:val="uk-UA"/>
        </w:rPr>
      </w:pPr>
      <w:r w:rsidRPr="000607EB">
        <w:rPr>
          <w:sz w:val="28"/>
          <w:szCs w:val="28"/>
          <w:lang w:val="uk-UA"/>
        </w:rPr>
        <w:t>-доплата  працівникам  надавачам  соціальних  послуг  державного/</w:t>
      </w:r>
      <w:r>
        <w:rPr>
          <w:sz w:val="28"/>
          <w:szCs w:val="28"/>
          <w:lang w:val="uk-UA"/>
        </w:rPr>
        <w:t xml:space="preserve"> </w:t>
      </w:r>
      <w:r w:rsidRPr="000607EB">
        <w:rPr>
          <w:sz w:val="28"/>
          <w:szCs w:val="28"/>
          <w:lang w:val="uk-UA"/>
        </w:rPr>
        <w:t xml:space="preserve">комунального  сектору,  які  безпосередньо  надають  соціальні  послуги  за  </w:t>
      </w:r>
      <w:r w:rsidRPr="000607EB">
        <w:rPr>
          <w:sz w:val="28"/>
          <w:szCs w:val="28"/>
          <w:lang w:val="uk-UA"/>
        </w:rPr>
        <w:lastRenderedPageBreak/>
        <w:t>місцем  проживання/ перебування  їх  отримувачів (вдома),  у  граничному розмірі до 100 відсотків  заробітної  плати.</w:t>
      </w:r>
    </w:p>
    <w:p w14:paraId="6C3E9E70" w14:textId="77777777" w:rsidR="00FD7227" w:rsidRPr="000607EB" w:rsidRDefault="00FD7227" w:rsidP="00FD7227">
      <w:pPr>
        <w:pStyle w:val="21"/>
        <w:tabs>
          <w:tab w:val="left" w:pos="1140"/>
        </w:tabs>
        <w:spacing w:after="0" w:line="240" w:lineRule="auto"/>
        <w:ind w:firstLine="567"/>
        <w:jc w:val="both"/>
        <w:rPr>
          <w:rStyle w:val="3"/>
          <w:rFonts w:ascii="Times New Roman" w:hAnsi="Times New Roman" w:cs="Times New Roman"/>
          <w:sz w:val="28"/>
          <w:szCs w:val="28"/>
          <w:lang w:val="uk-UA" w:eastAsia="uk-UA"/>
        </w:rPr>
      </w:pPr>
      <w:r w:rsidRPr="000607EB">
        <w:rPr>
          <w:sz w:val="28"/>
          <w:szCs w:val="28"/>
          <w:lang w:val="uk-UA"/>
        </w:rPr>
        <w:t xml:space="preserve">6.2. </w:t>
      </w:r>
      <w:r w:rsidRPr="000607EB">
        <w:rPr>
          <w:rStyle w:val="3"/>
          <w:rFonts w:ascii="Times New Roman" w:hAnsi="Times New Roman" w:cs="Times New Roman"/>
          <w:sz w:val="28"/>
          <w:szCs w:val="28"/>
          <w:lang w:val="uk-UA" w:eastAsia="uk-UA"/>
        </w:rPr>
        <w:t>Матеріальна допомога на оздоровлення виплачується працівникам Центру надання соціальних послуг</w:t>
      </w:r>
      <w:r w:rsidRPr="000607EB">
        <w:rPr>
          <w:sz w:val="28"/>
          <w:szCs w:val="28"/>
          <w:lang w:val="uk-UA"/>
        </w:rPr>
        <w:t xml:space="preserve"> </w:t>
      </w:r>
      <w:r w:rsidRPr="000607EB">
        <w:rPr>
          <w:rStyle w:val="3"/>
          <w:rFonts w:ascii="Times New Roman" w:hAnsi="Times New Roman" w:cs="Times New Roman"/>
          <w:sz w:val="28"/>
          <w:szCs w:val="28"/>
          <w:lang w:val="uk-UA" w:eastAsia="uk-UA"/>
        </w:rPr>
        <w:t>у розмірі посадового окладу, при наданні щорічних відпусток на підставі письмової заяви працівника.</w:t>
      </w:r>
    </w:p>
    <w:p w14:paraId="39511F15" w14:textId="77777777" w:rsidR="00FD7227" w:rsidRPr="000607EB" w:rsidRDefault="00FD7227" w:rsidP="00FD7227">
      <w:pPr>
        <w:pStyle w:val="a4"/>
        <w:spacing w:after="0"/>
        <w:ind w:firstLine="567"/>
        <w:jc w:val="both"/>
        <w:rPr>
          <w:color w:val="000000"/>
          <w:sz w:val="28"/>
          <w:szCs w:val="28"/>
          <w:lang w:val="uk-UA" w:eastAsia="uk-UA"/>
        </w:rPr>
      </w:pPr>
      <w:r w:rsidRPr="000607EB">
        <w:rPr>
          <w:color w:val="000000"/>
          <w:sz w:val="28"/>
          <w:szCs w:val="28"/>
          <w:lang w:val="uk-UA" w:eastAsia="uk-UA"/>
        </w:rPr>
        <w:t>Підставою для нарахування та виплати матеріальної допомоги на оздоровлення директору є погодження сільського голови, працівникам – наказ директора Центру надання соціальних послуг.</w:t>
      </w:r>
    </w:p>
    <w:p w14:paraId="78222DC9" w14:textId="77777777" w:rsidR="00FD7227" w:rsidRPr="000607EB" w:rsidRDefault="00FD7227" w:rsidP="00FD7227">
      <w:pPr>
        <w:pStyle w:val="a4"/>
        <w:spacing w:after="0"/>
        <w:ind w:firstLine="567"/>
        <w:jc w:val="both"/>
        <w:rPr>
          <w:rStyle w:val="3"/>
          <w:rFonts w:ascii="Times New Roman" w:hAnsi="Times New Roman" w:cs="Times New Roman"/>
          <w:sz w:val="28"/>
          <w:szCs w:val="28"/>
          <w:lang w:val="uk-UA" w:eastAsia="uk-UA"/>
        </w:rPr>
      </w:pPr>
      <w:r w:rsidRPr="000607EB">
        <w:rPr>
          <w:rStyle w:val="3"/>
          <w:rFonts w:ascii="Times New Roman" w:hAnsi="Times New Roman" w:cs="Times New Roman"/>
          <w:sz w:val="28"/>
          <w:szCs w:val="28"/>
          <w:lang w:val="uk-UA" w:eastAsia="uk-UA"/>
        </w:rPr>
        <w:t xml:space="preserve">Матеріальна допомога на оздоровлення є обов’язковою до виплати в межах фонду оплати праці. </w:t>
      </w:r>
      <w:r>
        <w:rPr>
          <w:rStyle w:val="3"/>
          <w:rFonts w:ascii="Times New Roman" w:hAnsi="Times New Roman" w:cs="Times New Roman"/>
          <w:sz w:val="28"/>
          <w:szCs w:val="28"/>
          <w:lang w:val="uk-UA" w:eastAsia="uk-UA"/>
        </w:rPr>
        <w:t>У</w:t>
      </w:r>
      <w:r w:rsidRPr="000607EB">
        <w:rPr>
          <w:rStyle w:val="3"/>
          <w:rFonts w:ascii="Times New Roman" w:hAnsi="Times New Roman" w:cs="Times New Roman"/>
          <w:sz w:val="28"/>
          <w:szCs w:val="28"/>
          <w:lang w:val="uk-UA" w:eastAsia="uk-UA"/>
        </w:rPr>
        <w:t xml:space="preserve"> випадку поділу щорічної відпустки</w:t>
      </w:r>
      <w:r>
        <w:rPr>
          <w:rStyle w:val="3"/>
          <w:rFonts w:ascii="Times New Roman" w:hAnsi="Times New Roman" w:cs="Times New Roman"/>
          <w:sz w:val="28"/>
          <w:szCs w:val="28"/>
          <w:lang w:val="uk-UA" w:eastAsia="uk-UA"/>
        </w:rPr>
        <w:t>,</w:t>
      </w:r>
      <w:r w:rsidRPr="000607EB">
        <w:rPr>
          <w:rStyle w:val="3"/>
          <w:rFonts w:ascii="Times New Roman" w:hAnsi="Times New Roman" w:cs="Times New Roman"/>
          <w:sz w:val="28"/>
          <w:szCs w:val="28"/>
          <w:lang w:val="uk-UA" w:eastAsia="uk-UA"/>
        </w:rPr>
        <w:t xml:space="preserve"> матеріальна допомога на оздоровлення у повному обсязі надається до будь-якої частини щорічної відпустки.</w:t>
      </w:r>
    </w:p>
    <w:p w14:paraId="3019D179" w14:textId="77777777" w:rsidR="00CB0BB5" w:rsidRDefault="00CB0BB5" w:rsidP="00916A6A">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4FCDDC77" w14:textId="77777777" w:rsidR="00CB0BB5" w:rsidRDefault="00CB0BB5" w:rsidP="00916A6A">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4A59BD6D" w14:textId="77777777" w:rsidR="00CB0BB5" w:rsidRDefault="00CB0BB5" w:rsidP="00916A6A">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p w14:paraId="71381E43" w14:textId="77777777" w:rsidR="00F65E73" w:rsidRDefault="00F65E73" w:rsidP="00F65E73">
      <w:pPr>
        <w:spacing w:line="240" w:lineRule="auto"/>
        <w:ind w:firstLine="851"/>
        <w:rPr>
          <w:rFonts w:ascii="Times New Roman" w:hAnsi="Times New Roman" w:cs="Times New Roman"/>
          <w:sz w:val="28"/>
          <w:szCs w:val="28"/>
          <w:lang w:eastAsia="uk-UA"/>
        </w:rPr>
      </w:pPr>
      <w:r w:rsidRPr="00F65E73">
        <w:rPr>
          <w:rFonts w:ascii="Times New Roman" w:eastAsia="Times New Roman" w:hAnsi="Times New Roman" w:cs="Times New Roman"/>
          <w:sz w:val="28"/>
          <w:szCs w:val="28"/>
          <w:lang w:eastAsia="zh-CN"/>
        </w:rPr>
        <w:t>В.о. сільського голови</w:t>
      </w:r>
      <w:r>
        <w:rPr>
          <w:rFonts w:ascii="Times New Roman" w:eastAsia="Times New Roman" w:hAnsi="Times New Roman" w:cs="Times New Roman"/>
          <w:sz w:val="28"/>
          <w:szCs w:val="28"/>
          <w:lang w:eastAsia="zh-CN"/>
        </w:rPr>
        <w:t xml:space="preserve">                                      Андрій СЕРЕБРІЙ</w:t>
      </w:r>
    </w:p>
    <w:p w14:paraId="706A92EE" w14:textId="77777777" w:rsidR="00CB0BB5" w:rsidRDefault="00CB0BB5" w:rsidP="00F65E73">
      <w:pPr>
        <w:tabs>
          <w:tab w:val="left" w:pos="2055"/>
          <w:tab w:val="left" w:pos="2384"/>
          <w:tab w:val="left" w:pos="6240"/>
          <w:tab w:val="left" w:pos="6810"/>
          <w:tab w:val="right" w:pos="9356"/>
          <w:tab w:val="right" w:pos="9768"/>
        </w:tabs>
        <w:jc w:val="left"/>
        <w:rPr>
          <w:rFonts w:ascii="Times New Roman" w:hAnsi="Times New Roman" w:cs="Times New Roman"/>
          <w:b/>
          <w:bCs/>
          <w:sz w:val="28"/>
          <w:szCs w:val="28"/>
        </w:rPr>
      </w:pPr>
    </w:p>
    <w:p w14:paraId="13DFF702" w14:textId="77777777" w:rsidR="00CB0BB5" w:rsidRDefault="00CB0BB5" w:rsidP="00916A6A">
      <w:pPr>
        <w:tabs>
          <w:tab w:val="left" w:pos="2055"/>
          <w:tab w:val="left" w:pos="2384"/>
          <w:tab w:val="left" w:pos="6240"/>
          <w:tab w:val="left" w:pos="6810"/>
          <w:tab w:val="right" w:pos="9356"/>
          <w:tab w:val="right" w:pos="9768"/>
        </w:tabs>
        <w:jc w:val="center"/>
        <w:rPr>
          <w:rFonts w:ascii="Times New Roman" w:hAnsi="Times New Roman" w:cs="Times New Roman"/>
          <w:b/>
          <w:bCs/>
          <w:sz w:val="28"/>
          <w:szCs w:val="28"/>
        </w:rPr>
      </w:pPr>
    </w:p>
    <w:sectPr w:rsidR="00CB0BB5" w:rsidSect="00CE299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multilevel"/>
    <w:tmpl w:val="21CCF394"/>
    <w:lvl w:ilvl="0">
      <w:start w:val="1"/>
      <w:numFmt w:val="bullet"/>
      <w:suff w:val="space"/>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1">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2">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3">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4">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5">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6">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7">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lvl w:ilvl="8">
      <w:start w:val="1"/>
      <w:numFmt w:val="bullet"/>
      <w:lvlText w:val="—"/>
      <w:lvlJc w:val="left"/>
      <w:pPr>
        <w:ind w:left="0" w:firstLine="0"/>
      </w:pPr>
      <w:rPr>
        <w:rFonts w:ascii="Microsoft Sans Serif" w:hAnsi="Microsoft Sans Serif" w:hint="default"/>
        <w:b w:val="0"/>
        <w:i w:val="0"/>
        <w:smallCaps w:val="0"/>
        <w:strike w:val="0"/>
        <w:color w:val="000000"/>
        <w:spacing w:val="-2"/>
        <w:w w:val="100"/>
        <w:position w:val="0"/>
        <w:sz w:val="26"/>
        <w:u w:val="none"/>
      </w:rPr>
    </w:lvl>
  </w:abstractNum>
  <w:abstractNum w:abstractNumId="2" w15:restartNumberingAfterBreak="0">
    <w:nsid w:val="3D453356"/>
    <w:multiLevelType w:val="hybridMultilevel"/>
    <w:tmpl w:val="479A641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D970A0"/>
    <w:multiLevelType w:val="hybridMultilevel"/>
    <w:tmpl w:val="59604064"/>
    <w:lvl w:ilvl="0" w:tplc="AE9E81C6">
      <w:start w:val="1"/>
      <w:numFmt w:val="decimal"/>
      <w:lvlText w:val="%1."/>
      <w:lvlJc w:val="left"/>
      <w:pPr>
        <w:tabs>
          <w:tab w:val="num" w:pos="786"/>
        </w:tabs>
        <w:ind w:left="786" w:hanging="360"/>
      </w:pPr>
      <w:rPr>
        <w:rFonts w:ascii="Times New Roman" w:eastAsia="Times New Roman" w:hAnsi="Times New Roman" w:cs="Times New Roman"/>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15:restartNumberingAfterBreak="0">
    <w:nsid w:val="7F5E1F28"/>
    <w:multiLevelType w:val="hybridMultilevel"/>
    <w:tmpl w:val="C988EF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4734472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6805196">
    <w:abstractNumId w:val="1"/>
  </w:num>
  <w:num w:numId="3" w16cid:durableId="1719544507">
    <w:abstractNumId w:val="4"/>
  </w:num>
  <w:num w:numId="4" w16cid:durableId="1787311002">
    <w:abstractNumId w:val="2"/>
  </w:num>
  <w:num w:numId="5" w16cid:durableId="1244535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416"/>
    <w:rsid w:val="00026E1C"/>
    <w:rsid w:val="000437FB"/>
    <w:rsid w:val="00046423"/>
    <w:rsid w:val="000A03BF"/>
    <w:rsid w:val="000C7132"/>
    <w:rsid w:val="000E4F75"/>
    <w:rsid w:val="00106BF7"/>
    <w:rsid w:val="00155CCE"/>
    <w:rsid w:val="00190A2A"/>
    <w:rsid w:val="001A3864"/>
    <w:rsid w:val="001D3AB4"/>
    <w:rsid w:val="001E0B47"/>
    <w:rsid w:val="0021206E"/>
    <w:rsid w:val="002422BD"/>
    <w:rsid w:val="002511E7"/>
    <w:rsid w:val="00255735"/>
    <w:rsid w:val="00262DC2"/>
    <w:rsid w:val="00264D8B"/>
    <w:rsid w:val="002A151A"/>
    <w:rsid w:val="002B3468"/>
    <w:rsid w:val="002E1185"/>
    <w:rsid w:val="0031209A"/>
    <w:rsid w:val="00316032"/>
    <w:rsid w:val="0032757C"/>
    <w:rsid w:val="00331BB0"/>
    <w:rsid w:val="003437FB"/>
    <w:rsid w:val="003561D1"/>
    <w:rsid w:val="003729EF"/>
    <w:rsid w:val="003B32FC"/>
    <w:rsid w:val="003B798E"/>
    <w:rsid w:val="003C30F9"/>
    <w:rsid w:val="003D2D90"/>
    <w:rsid w:val="003E2F25"/>
    <w:rsid w:val="003E4119"/>
    <w:rsid w:val="00423B36"/>
    <w:rsid w:val="00447D13"/>
    <w:rsid w:val="0046273F"/>
    <w:rsid w:val="00474B6D"/>
    <w:rsid w:val="0048375C"/>
    <w:rsid w:val="00495B87"/>
    <w:rsid w:val="004A11D1"/>
    <w:rsid w:val="004C5EB5"/>
    <w:rsid w:val="004D08C5"/>
    <w:rsid w:val="004D22B5"/>
    <w:rsid w:val="004F3292"/>
    <w:rsid w:val="004F3863"/>
    <w:rsid w:val="005104FC"/>
    <w:rsid w:val="0052403B"/>
    <w:rsid w:val="0054399E"/>
    <w:rsid w:val="00551B9C"/>
    <w:rsid w:val="0056505C"/>
    <w:rsid w:val="0059159B"/>
    <w:rsid w:val="00595E41"/>
    <w:rsid w:val="005D0DDF"/>
    <w:rsid w:val="005E3D42"/>
    <w:rsid w:val="005F0655"/>
    <w:rsid w:val="005F30B7"/>
    <w:rsid w:val="006009F2"/>
    <w:rsid w:val="00630050"/>
    <w:rsid w:val="00637C15"/>
    <w:rsid w:val="00662096"/>
    <w:rsid w:val="00673DCB"/>
    <w:rsid w:val="006F5CFD"/>
    <w:rsid w:val="00724CD1"/>
    <w:rsid w:val="00725DC1"/>
    <w:rsid w:val="00733F65"/>
    <w:rsid w:val="00771DE7"/>
    <w:rsid w:val="007A1E8F"/>
    <w:rsid w:val="007E43E3"/>
    <w:rsid w:val="008222B3"/>
    <w:rsid w:val="00831911"/>
    <w:rsid w:val="00837A80"/>
    <w:rsid w:val="00852625"/>
    <w:rsid w:val="008567BA"/>
    <w:rsid w:val="0086327F"/>
    <w:rsid w:val="00881748"/>
    <w:rsid w:val="0088330B"/>
    <w:rsid w:val="008902AB"/>
    <w:rsid w:val="008978F6"/>
    <w:rsid w:val="008A1434"/>
    <w:rsid w:val="008A5D2D"/>
    <w:rsid w:val="008B5D6D"/>
    <w:rsid w:val="008D467D"/>
    <w:rsid w:val="00907480"/>
    <w:rsid w:val="00916A6A"/>
    <w:rsid w:val="00943B1F"/>
    <w:rsid w:val="009555FC"/>
    <w:rsid w:val="00961C8D"/>
    <w:rsid w:val="00967EAC"/>
    <w:rsid w:val="009B57F9"/>
    <w:rsid w:val="00A01F41"/>
    <w:rsid w:val="00A171B5"/>
    <w:rsid w:val="00A56790"/>
    <w:rsid w:val="00A81233"/>
    <w:rsid w:val="00A81F12"/>
    <w:rsid w:val="00A9240A"/>
    <w:rsid w:val="00AA2AA5"/>
    <w:rsid w:val="00AA5795"/>
    <w:rsid w:val="00AC39DD"/>
    <w:rsid w:val="00AE59EC"/>
    <w:rsid w:val="00AF0416"/>
    <w:rsid w:val="00B36579"/>
    <w:rsid w:val="00B420AB"/>
    <w:rsid w:val="00B53554"/>
    <w:rsid w:val="00B75A14"/>
    <w:rsid w:val="00B91F18"/>
    <w:rsid w:val="00BA1131"/>
    <w:rsid w:val="00BE7698"/>
    <w:rsid w:val="00BF6CA4"/>
    <w:rsid w:val="00C30FCA"/>
    <w:rsid w:val="00C51E80"/>
    <w:rsid w:val="00C57D1F"/>
    <w:rsid w:val="00C6303D"/>
    <w:rsid w:val="00C756BD"/>
    <w:rsid w:val="00C8210D"/>
    <w:rsid w:val="00C853FB"/>
    <w:rsid w:val="00C85A61"/>
    <w:rsid w:val="00CB0BB5"/>
    <w:rsid w:val="00CB323B"/>
    <w:rsid w:val="00CC38BE"/>
    <w:rsid w:val="00CD067F"/>
    <w:rsid w:val="00CD130A"/>
    <w:rsid w:val="00CE2993"/>
    <w:rsid w:val="00D012CF"/>
    <w:rsid w:val="00D47CAE"/>
    <w:rsid w:val="00D62E1C"/>
    <w:rsid w:val="00DE1949"/>
    <w:rsid w:val="00DF69AF"/>
    <w:rsid w:val="00E02B70"/>
    <w:rsid w:val="00E02D12"/>
    <w:rsid w:val="00E055B3"/>
    <w:rsid w:val="00E523DA"/>
    <w:rsid w:val="00E77CAF"/>
    <w:rsid w:val="00EA10B7"/>
    <w:rsid w:val="00EB74C9"/>
    <w:rsid w:val="00EC6E08"/>
    <w:rsid w:val="00ED77CA"/>
    <w:rsid w:val="00EE25BD"/>
    <w:rsid w:val="00F230EF"/>
    <w:rsid w:val="00F64398"/>
    <w:rsid w:val="00F65E73"/>
    <w:rsid w:val="00F66FDE"/>
    <w:rsid w:val="00F8390F"/>
    <w:rsid w:val="00F867D9"/>
    <w:rsid w:val="00FA481E"/>
    <w:rsid w:val="00FD7227"/>
    <w:rsid w:val="00FE1EF0"/>
    <w:rsid w:val="00FF5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23A5"/>
  <w15:docId w15:val="{B201FD09-9EDA-4240-8F83-BDEB7F06D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51A"/>
    <w:pPr>
      <w:spacing w:after="0" w:line="256" w:lineRule="auto"/>
      <w:ind w:firstLine="567"/>
      <w:jc w:val="both"/>
    </w:pPr>
    <w:rPr>
      <w:lang w:val="uk-UA"/>
    </w:rPr>
  </w:style>
  <w:style w:type="paragraph" w:styleId="2">
    <w:name w:val="heading 2"/>
    <w:basedOn w:val="a"/>
    <w:next w:val="a"/>
    <w:link w:val="20"/>
    <w:qFormat/>
    <w:rsid w:val="00E02D12"/>
    <w:pPr>
      <w:keepNext/>
      <w:suppressAutoHyphens/>
      <w:spacing w:before="240" w:after="60" w:line="240" w:lineRule="auto"/>
      <w:ind w:firstLine="0"/>
      <w:jc w:val="left"/>
      <w:outlineLvl w:val="1"/>
    </w:pPr>
    <w:rPr>
      <w:rFonts w:ascii="Arial" w:eastAsia="Times New Roman" w:hAnsi="Arial" w:cs="Arial"/>
      <w:b/>
      <w:bCs/>
      <w:i/>
      <w:iCs/>
      <w:sz w:val="28"/>
      <w:szCs w:val="28"/>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51A"/>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basedOn w:val="a0"/>
    <w:rsid w:val="003B32FC"/>
  </w:style>
  <w:style w:type="paragraph" w:styleId="21">
    <w:name w:val="Body Text 2"/>
    <w:basedOn w:val="a"/>
    <w:link w:val="22"/>
    <w:rsid w:val="00E02D12"/>
    <w:pPr>
      <w:suppressAutoHyphens/>
      <w:spacing w:after="120" w:line="480" w:lineRule="auto"/>
      <w:ind w:firstLine="0"/>
      <w:jc w:val="left"/>
    </w:pPr>
    <w:rPr>
      <w:rFonts w:ascii="Times New Roman" w:eastAsia="Times New Roman" w:hAnsi="Times New Roman" w:cs="Times New Roman"/>
      <w:sz w:val="24"/>
      <w:szCs w:val="24"/>
      <w:lang w:val="ru-RU" w:eastAsia="ar-SA"/>
    </w:rPr>
  </w:style>
  <w:style w:type="character" w:customStyle="1" w:styleId="22">
    <w:name w:val="Основний текст 2 Знак"/>
    <w:basedOn w:val="a0"/>
    <w:link w:val="21"/>
    <w:rsid w:val="00E02D1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E02D12"/>
    <w:rPr>
      <w:rFonts w:ascii="Arial" w:eastAsia="Times New Roman" w:hAnsi="Arial" w:cs="Arial"/>
      <w:b/>
      <w:bCs/>
      <w:i/>
      <w:iCs/>
      <w:sz w:val="28"/>
      <w:szCs w:val="28"/>
      <w:lang w:eastAsia="ar-SA"/>
    </w:rPr>
  </w:style>
  <w:style w:type="paragraph" w:styleId="a4">
    <w:name w:val="Body Text"/>
    <w:basedOn w:val="a"/>
    <w:link w:val="a5"/>
    <w:rsid w:val="00E02D12"/>
    <w:pPr>
      <w:suppressAutoHyphens/>
      <w:spacing w:after="120" w:line="240" w:lineRule="auto"/>
      <w:ind w:firstLine="0"/>
      <w:jc w:val="left"/>
    </w:pPr>
    <w:rPr>
      <w:rFonts w:ascii="Times New Roman" w:eastAsia="Times New Roman" w:hAnsi="Times New Roman" w:cs="Times New Roman"/>
      <w:sz w:val="24"/>
      <w:szCs w:val="24"/>
      <w:lang w:val="ru-RU" w:eastAsia="ar-SA"/>
    </w:rPr>
  </w:style>
  <w:style w:type="character" w:customStyle="1" w:styleId="a5">
    <w:name w:val="Основний текст Знак"/>
    <w:basedOn w:val="a0"/>
    <w:link w:val="a4"/>
    <w:rsid w:val="00E02D12"/>
    <w:rPr>
      <w:rFonts w:ascii="Times New Roman" w:eastAsia="Times New Roman" w:hAnsi="Times New Roman" w:cs="Times New Roman"/>
      <w:sz w:val="24"/>
      <w:szCs w:val="24"/>
      <w:lang w:eastAsia="ar-SA"/>
    </w:rPr>
  </w:style>
  <w:style w:type="paragraph" w:styleId="a6">
    <w:name w:val="List Paragraph"/>
    <w:basedOn w:val="a"/>
    <w:uiPriority w:val="34"/>
    <w:qFormat/>
    <w:rsid w:val="00E02D12"/>
    <w:pPr>
      <w:suppressAutoHyphens/>
      <w:spacing w:line="240" w:lineRule="auto"/>
      <w:ind w:left="708" w:firstLine="0"/>
      <w:jc w:val="left"/>
    </w:pPr>
    <w:rPr>
      <w:rFonts w:ascii="Times New Roman" w:eastAsia="Times New Roman" w:hAnsi="Times New Roman" w:cs="Times New Roman"/>
      <w:sz w:val="24"/>
      <w:szCs w:val="24"/>
      <w:lang w:val="ru-RU" w:eastAsia="ar-SA"/>
    </w:rPr>
  </w:style>
  <w:style w:type="character" w:customStyle="1" w:styleId="3">
    <w:name w:val="Основной текст Знак3"/>
    <w:uiPriority w:val="99"/>
    <w:semiHidden/>
    <w:rsid w:val="00E02D12"/>
    <w:rPr>
      <w:rFonts w:ascii="Courier New" w:hAnsi="Courier New" w:cs="Courier New"/>
      <w:color w:val="000000"/>
      <w:sz w:val="24"/>
      <w:szCs w:val="24"/>
    </w:rPr>
  </w:style>
  <w:style w:type="character" w:styleId="a7">
    <w:name w:val="Hyperlink"/>
    <w:rsid w:val="00E02D12"/>
    <w:rPr>
      <w:color w:val="0563C1"/>
      <w:u w:val="single"/>
    </w:rPr>
  </w:style>
  <w:style w:type="paragraph" w:styleId="a8">
    <w:name w:val="Balloon Text"/>
    <w:basedOn w:val="a"/>
    <w:link w:val="a9"/>
    <w:uiPriority w:val="99"/>
    <w:semiHidden/>
    <w:unhideWhenUsed/>
    <w:rsid w:val="0059159B"/>
    <w:pPr>
      <w:spacing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59159B"/>
    <w:rPr>
      <w:rFonts w:ascii="Segoe UI" w:hAnsi="Segoe UI" w:cs="Segoe UI"/>
      <w:sz w:val="18"/>
      <w:szCs w:val="18"/>
      <w:lang w:val="uk-UA"/>
    </w:rPr>
  </w:style>
  <w:style w:type="character" w:customStyle="1" w:styleId="aa">
    <w:name w:val="Без інтервалів Знак"/>
    <w:link w:val="ab"/>
    <w:uiPriority w:val="1"/>
    <w:locked/>
    <w:rsid w:val="00916A6A"/>
  </w:style>
  <w:style w:type="paragraph" w:styleId="ab">
    <w:name w:val="No Spacing"/>
    <w:link w:val="aa"/>
    <w:uiPriority w:val="1"/>
    <w:qFormat/>
    <w:rsid w:val="00916A6A"/>
    <w:pPr>
      <w:spacing w:after="0" w:line="240" w:lineRule="auto"/>
    </w:pPr>
  </w:style>
  <w:style w:type="paragraph" w:customStyle="1" w:styleId="docdata">
    <w:name w:val="docdata"/>
    <w:aliases w:val="docy,v5,3810,baiaagaaboqcaaadggoaaauocgaaaaaaaaaaaaaaaaaaaaaaaaaaaaaaaaaaaaaaaaaaaaaaaaaaaaaaaaaaaaaaaaaaaaaaaaaaaaaaaaaaaaaaaaaaaaaaaaaaaaaaaaaaaaaaaaaaaaaaaaaaaaaaaaaaaaaaaaaaaaaaaaaaaaaaaaaaaaaaaaaaaaaaaaaaaaaaaaaaaaaaaaaaaaaaaaaaaaaaaaaaaaaa"/>
    <w:basedOn w:val="a"/>
    <w:rsid w:val="00CE2993"/>
    <w:pPr>
      <w:spacing w:before="100" w:beforeAutospacing="1" w:after="100" w:afterAutospacing="1" w:line="240" w:lineRule="auto"/>
      <w:ind w:firstLine="0"/>
      <w:jc w:val="left"/>
    </w:pPr>
    <w:rPr>
      <w:rFonts w:ascii="Times New Roman" w:eastAsia="Times New Roman" w:hAnsi="Times New Roman" w:cs="Times New Roman"/>
      <w:sz w:val="24"/>
      <w:szCs w:val="24"/>
      <w:lang w:eastAsia="uk-UA"/>
    </w:rPr>
  </w:style>
  <w:style w:type="paragraph" w:styleId="ac">
    <w:name w:val="Normal (Web)"/>
    <w:basedOn w:val="a"/>
    <w:uiPriority w:val="99"/>
    <w:unhideWhenUsed/>
    <w:rsid w:val="00CE2993"/>
    <w:pPr>
      <w:spacing w:before="100" w:beforeAutospacing="1" w:after="100" w:afterAutospacing="1" w:line="240" w:lineRule="auto"/>
      <w:ind w:firstLine="0"/>
      <w:jc w:val="left"/>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6451075">
      <w:bodyDiv w:val="1"/>
      <w:marLeft w:val="0"/>
      <w:marRight w:val="0"/>
      <w:marTop w:val="0"/>
      <w:marBottom w:val="0"/>
      <w:divBdr>
        <w:top w:val="none" w:sz="0" w:space="0" w:color="auto"/>
        <w:left w:val="none" w:sz="0" w:space="0" w:color="auto"/>
        <w:bottom w:val="none" w:sz="0" w:space="0" w:color="auto"/>
        <w:right w:val="none" w:sz="0" w:space="0" w:color="auto"/>
      </w:divBdr>
    </w:div>
    <w:div w:id="827945615">
      <w:bodyDiv w:val="1"/>
      <w:marLeft w:val="0"/>
      <w:marRight w:val="0"/>
      <w:marTop w:val="0"/>
      <w:marBottom w:val="0"/>
      <w:divBdr>
        <w:top w:val="none" w:sz="0" w:space="0" w:color="auto"/>
        <w:left w:val="none" w:sz="0" w:space="0" w:color="auto"/>
        <w:bottom w:val="none" w:sz="0" w:space="0" w:color="auto"/>
        <w:right w:val="none" w:sz="0" w:space="0" w:color="auto"/>
      </w:divBdr>
    </w:div>
    <w:div w:id="181718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9</Pages>
  <Words>10015</Words>
  <Characters>5710</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15694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Олейник Лариса</dc:creator>
  <cp:lastModifiedBy>Анатоліївна Ковбаско</cp:lastModifiedBy>
  <cp:revision>5</cp:revision>
  <cp:lastPrinted>2025-05-05T09:24:00Z</cp:lastPrinted>
  <dcterms:created xsi:type="dcterms:W3CDTF">2025-05-05T08:52:00Z</dcterms:created>
  <dcterms:modified xsi:type="dcterms:W3CDTF">2025-05-05T09:24:00Z</dcterms:modified>
</cp:coreProperties>
</file>